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4C90" w:rsidRDefault="00C16B45">
      <w:pPr>
        <w:framePr w:h="10613" w:wrap="notBeside" w:vAnchor="text" w:hAnchor="text" w:xAlign="center" w:y="1"/>
        <w:jc w:val="center"/>
        <w:rPr>
          <w:sz w:val="2"/>
          <w:szCs w:val="2"/>
        </w:rPr>
      </w:pPr>
      <w:r>
        <w:fldChar w:fldCharType="begin"/>
      </w:r>
      <w:r>
        <w:instrText xml:space="preserve"> </w:instrText>
      </w:r>
      <w:r>
        <w:instrText>INCLUDEPICTURE  "Z:\\sk\\NextUpload126\\Webserver\\german\\MartinLuther\\media\\image1.jpeg"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531pt">
            <v:imagedata r:id="rId7" r:href="rId8"/>
          </v:shape>
        </w:pict>
      </w:r>
      <w:r>
        <w:fldChar w:fldCharType="end"/>
      </w:r>
    </w:p>
    <w:p w:rsidR="00634C90" w:rsidRDefault="00634C90">
      <w:pPr>
        <w:rPr>
          <w:sz w:val="2"/>
          <w:szCs w:val="2"/>
        </w:rPr>
      </w:pPr>
    </w:p>
    <w:p w:rsidR="00634C90" w:rsidRDefault="00634C90">
      <w:pPr>
        <w:rPr>
          <w:sz w:val="2"/>
          <w:szCs w:val="2"/>
        </w:rPr>
        <w:sectPr w:rsidR="00634C90">
          <w:headerReference w:type="even" r:id="rId9"/>
          <w:headerReference w:type="default" r:id="rId10"/>
          <w:pgSz w:w="6590" w:h="10825"/>
          <w:pgMar w:top="66" w:right="84" w:bottom="66" w:left="84" w:header="0" w:footer="3" w:gutter="0"/>
          <w:cols w:space="720"/>
          <w:noEndnote/>
          <w:titlePg/>
          <w:docGrid w:linePitch="360"/>
        </w:sectPr>
      </w:pPr>
    </w:p>
    <w:p w:rsidR="00634C90" w:rsidRDefault="00C16B45">
      <w:pPr>
        <w:pStyle w:val="Bodytext40"/>
        <w:shd w:val="clear" w:color="auto" w:fill="auto"/>
        <w:ind w:left="280"/>
      </w:pPr>
      <w:r>
        <w:lastRenderedPageBreak/>
        <w:t>Die folgenden Seiten wollen Sie herzlich dazu einladen, sich von Martin Luther Wege zum Trost zeigen zu lassen. Der Reformator erlebte viel Angst, Not, Verfolgung, Plage, Schmerz, Trauer und Leid, doch er verzweifelte nicht, son</w:t>
      </w:r>
      <w:r>
        <w:softHyphen/>
        <w:t>der</w:t>
      </w:r>
      <w:r>
        <w:t xml:space="preserve">n schöpfte Zuversicht aus seinem Glauben an den </w:t>
      </w:r>
      <w:proofErr w:type="spellStart"/>
      <w:r>
        <w:t>Schöp</w:t>
      </w:r>
      <w:r>
        <w:softHyphen/>
        <w:t>fergott</w:t>
      </w:r>
      <w:proofErr w:type="spellEnd"/>
      <w:r>
        <w:t>, an den auferstandenen Christus und an die empfan</w:t>
      </w:r>
      <w:r>
        <w:softHyphen/>
        <w:t>genen Zusagen in Taufe und Abendmahl. So fand er selbst Trost und konnte auch andere trösten.</w:t>
      </w:r>
    </w:p>
    <w:p w:rsidR="00634C90" w:rsidRDefault="00C16B45">
      <w:pPr>
        <w:pStyle w:val="Bodytext40"/>
        <w:shd w:val="clear" w:color="auto" w:fill="auto"/>
        <w:ind w:left="280"/>
        <w:sectPr w:rsidR="00634C90">
          <w:pgSz w:w="6590" w:h="10825"/>
          <w:pgMar w:top="6607" w:right="165" w:bottom="737" w:left="1025" w:header="0" w:footer="3" w:gutter="0"/>
          <w:cols w:space="720"/>
          <w:noEndnote/>
          <w:docGrid w:linePitch="360"/>
        </w:sectPr>
      </w:pPr>
      <w:r>
        <w:t>Dieses kleine Heft ist ein Au</w:t>
      </w:r>
      <w:r>
        <w:t xml:space="preserve">szug aus der Sammlung von Trostbriefen Martin Luthers, die Gerhard </w:t>
      </w:r>
      <w:proofErr w:type="spellStart"/>
      <w:r>
        <w:t>Blail</w:t>
      </w:r>
      <w:proofErr w:type="spellEnd"/>
      <w:r>
        <w:t xml:space="preserve"> unter dem Titel „Vom getrosten Leben“ jetzt neu herausgegeben hat. Es möchte Sie ermuntern, sich selbst in ihren Fragen und Nöten helfen zu lassen und die Hilfe an andere weiterzuge</w:t>
      </w:r>
      <w:r>
        <w:softHyphen/>
        <w:t>b</w:t>
      </w:r>
      <w:r>
        <w:t>en. So kann das Heft bei Gemeindeveranstaltungen verteilt werden und eignet sich ganz besonders als Geschenk für Kranke, Trauernde und Angefochtene.</w:t>
      </w:r>
    </w:p>
    <w:p w:rsidR="00634C90" w:rsidRDefault="00C16B45">
      <w:pPr>
        <w:pStyle w:val="Bodytext20"/>
        <w:shd w:val="clear" w:color="auto" w:fill="auto"/>
        <w:spacing w:after="355" w:line="320" w:lineRule="exact"/>
        <w:ind w:right="240"/>
      </w:pPr>
      <w:r>
        <w:lastRenderedPageBreak/>
        <w:t>LUTHERS TRÖSTLICHE BRIEFE</w:t>
      </w:r>
    </w:p>
    <w:p w:rsidR="00634C90" w:rsidRDefault="00C16B45">
      <w:pPr>
        <w:pStyle w:val="Bodytext20"/>
        <w:shd w:val="clear" w:color="auto" w:fill="auto"/>
        <w:spacing w:after="180" w:line="211" w:lineRule="exact"/>
        <w:ind w:left="280"/>
        <w:jc w:val="both"/>
      </w:pPr>
      <w:r>
        <w:t xml:space="preserve">Luther sah das Leben realistisch genug, um zu wissen, </w:t>
      </w:r>
      <w:proofErr w:type="spellStart"/>
      <w:r>
        <w:t>daß</w:t>
      </w:r>
      <w:proofErr w:type="spellEnd"/>
      <w:r>
        <w:t xml:space="preserve"> der Tod zu unserem </w:t>
      </w:r>
      <w:r>
        <w:t>Leben gehört. Er konnte ihn als „natürlich Ding“ bezeichnen. Bei allem Trennungs</w:t>
      </w:r>
      <w:r>
        <w:softHyphen/>
        <w:t xml:space="preserve">schmerz </w:t>
      </w:r>
      <w:proofErr w:type="spellStart"/>
      <w:r>
        <w:t>wußte</w:t>
      </w:r>
      <w:proofErr w:type="spellEnd"/>
      <w:r>
        <w:t xml:space="preserve"> Luther, </w:t>
      </w:r>
      <w:proofErr w:type="spellStart"/>
      <w:r>
        <w:t>daß</w:t>
      </w:r>
      <w:proofErr w:type="spellEnd"/>
      <w:r>
        <w:t xml:space="preserve"> der Tod auch eine ganz na</w:t>
      </w:r>
      <w:r>
        <w:softHyphen/>
        <w:t xml:space="preserve">türliche Seite hat. Vom Schöpfungsglauben ausgehend erkannte Luther, </w:t>
      </w:r>
      <w:proofErr w:type="spellStart"/>
      <w:r>
        <w:t>daß</w:t>
      </w:r>
      <w:proofErr w:type="spellEnd"/>
      <w:r>
        <w:t xml:space="preserve"> der Mensch als Geschöpf am Ge</w:t>
      </w:r>
      <w:r>
        <w:softHyphen/>
        <w:t xml:space="preserve">schick der gesamten </w:t>
      </w:r>
      <w:r>
        <w:t>Schöpfung Anteil hat: in der Schöp</w:t>
      </w:r>
      <w:r>
        <w:softHyphen/>
        <w:t>fung ist alles auf Endlichkeit angelegt. Unsere Vergäng</w:t>
      </w:r>
      <w:r>
        <w:softHyphen/>
        <w:t xml:space="preserve">lichkeit signalisiert unsere </w:t>
      </w:r>
      <w:proofErr w:type="spellStart"/>
      <w:r>
        <w:t>Geschöpflichkeit</w:t>
      </w:r>
      <w:proofErr w:type="spellEnd"/>
      <w:r>
        <w:t>. Dies Wis</w:t>
      </w:r>
      <w:r>
        <w:softHyphen/>
        <w:t>sen gehört zur Nüchternheit des Glaubens. Dabei wehrt er sich entschieden dagegen, makaber über den Tod zu sp</w:t>
      </w:r>
      <w:r>
        <w:t>otten und nennt solche Menschen „kecke Leute“ und sieht in ihrem Spott eine „</w:t>
      </w:r>
      <w:proofErr w:type="spellStart"/>
      <w:r>
        <w:t>greuliche</w:t>
      </w:r>
      <w:proofErr w:type="spellEnd"/>
      <w:r>
        <w:t xml:space="preserve"> Gotteslästerung“. Andererseits wehrt sich Luther dagegen, den Tod zu verschweigen, was ja ein Kennzeichen unserer Genera</w:t>
      </w:r>
      <w:r>
        <w:softHyphen/>
        <w:t>tion ist.</w:t>
      </w:r>
    </w:p>
    <w:p w:rsidR="00634C90" w:rsidRDefault="00C16B45">
      <w:pPr>
        <w:pStyle w:val="Bodytext20"/>
        <w:shd w:val="clear" w:color="auto" w:fill="auto"/>
        <w:spacing w:after="0" w:line="211" w:lineRule="exact"/>
        <w:ind w:left="280"/>
        <w:jc w:val="both"/>
      </w:pPr>
      <w:r>
        <w:t>Für Luther gibt es drei Motive, angesi</w:t>
      </w:r>
      <w:r>
        <w:t>chts von Leid und Tod getrost zu sein: Das ist zunächst der Glaube an den Schöpfer. Wesentlich motivierter ist Luther durch den Glauben an Jesus Christus, den Gekreuzigten und Auf</w:t>
      </w:r>
      <w:r>
        <w:softHyphen/>
        <w:t>erstandenen. Alle im Glauben empfangenen Zusagen fin</w:t>
      </w:r>
      <w:r>
        <w:softHyphen/>
        <w:t>den ihre Bestätigung un</w:t>
      </w:r>
      <w:r>
        <w:t>d Vergewisserung in den Sakra</w:t>
      </w:r>
      <w:r>
        <w:softHyphen/>
        <w:t>menten, in Taufe und Abendmahl.</w:t>
      </w:r>
    </w:p>
    <w:p w:rsidR="00634C90" w:rsidRDefault="00C16B45">
      <w:pPr>
        <w:pStyle w:val="Bodytext20"/>
        <w:shd w:val="clear" w:color="auto" w:fill="auto"/>
        <w:spacing w:after="0" w:line="211" w:lineRule="exact"/>
        <w:ind w:left="280"/>
        <w:jc w:val="both"/>
      </w:pPr>
      <w:r>
        <w:t xml:space="preserve">Nachdem wir uns verdeutlicht haben, welche Rolle Leid und Tod im Leben des Menschen spielen, </w:t>
      </w:r>
      <w:proofErr w:type="spellStart"/>
      <w:r>
        <w:t>muß</w:t>
      </w:r>
      <w:proofErr w:type="spellEnd"/>
      <w:r>
        <w:t xml:space="preserve"> die Frage nach der Tröstung beantwortet werden, denn Leid und Tod ohne Tröstung führen in die Ver</w:t>
      </w:r>
      <w:r>
        <w:t>zweiflung. Luther findet ein Tröstungsmotiv in seinem Schöpferglauben. Aus der Erfahrung, ein Geschöpf Gottes zu sein, er</w:t>
      </w:r>
      <w:r>
        <w:softHyphen/>
        <w:t xml:space="preserve">wächst ihm die </w:t>
      </w:r>
      <w:proofErr w:type="spellStart"/>
      <w:r>
        <w:t>Gewißheit</w:t>
      </w:r>
      <w:proofErr w:type="spellEnd"/>
      <w:r>
        <w:t xml:space="preserve">, </w:t>
      </w:r>
      <w:proofErr w:type="spellStart"/>
      <w:r>
        <w:t>daß</w:t>
      </w:r>
      <w:proofErr w:type="spellEnd"/>
      <w:r>
        <w:t xml:space="preserve"> der Tod einen Platz von Gott im Dasein angewiesen bekommen hat. Hier hilft ihm der alttestamentliche Ver</w:t>
      </w:r>
      <w:r>
        <w:t>gleich mit Blume und Gras, die verwelken und verdorren und doch zu Gottes Schöp</w:t>
      </w:r>
      <w:r>
        <w:softHyphen/>
        <w:t>fung gehören und deren Wachsen und Verdorren sinn</w:t>
      </w:r>
      <w:r>
        <w:softHyphen/>
        <w:t xml:space="preserve">voll in Gottes Plan mit der Welt eingeordnet sind. Dieses Gottvertrauen befreit Luther von jeglicher Angst um die Zukunft und </w:t>
      </w:r>
      <w:r>
        <w:t>bewahrt ihn vor jeder Spekulation. Luthers</w:t>
      </w:r>
    </w:p>
    <w:p w:rsidR="00634C90" w:rsidRDefault="00C16B45">
      <w:pPr>
        <w:pStyle w:val="Bodytext20"/>
        <w:shd w:val="clear" w:color="auto" w:fill="auto"/>
        <w:spacing w:after="180" w:line="211" w:lineRule="exact"/>
        <w:ind w:left="280"/>
        <w:jc w:val="both"/>
      </w:pPr>
      <w:r>
        <w:t xml:space="preserve">Antwort auf die Herausforderung des Todes heißt: </w:t>
      </w:r>
      <w:r>
        <w:lastRenderedPageBreak/>
        <w:t xml:space="preserve">Gottvertrauen - denn er </w:t>
      </w:r>
      <w:proofErr w:type="spellStart"/>
      <w:r>
        <w:t>wußte</w:t>
      </w:r>
      <w:proofErr w:type="spellEnd"/>
      <w:r>
        <w:t>: sterbend fallen wir in Gottes allmächtige Hände. So konnte er in seiner Lei</w:t>
      </w:r>
      <w:r>
        <w:softHyphen/>
        <w:t>chenpredigt für Kurfürst Friedrich den Weisen sagen: „Got</w:t>
      </w:r>
      <w:r>
        <w:t>t wird allda seine göttliche Gewalt und Majestät be</w:t>
      </w:r>
      <w:r>
        <w:softHyphen/>
        <w:t>weisen, wie er getan hat, da er Himmel und Erde aus Nichts erschaffen hat. “</w:t>
      </w:r>
    </w:p>
    <w:p w:rsidR="00634C90" w:rsidRDefault="00C16B45">
      <w:pPr>
        <w:pStyle w:val="Bodytext20"/>
        <w:shd w:val="clear" w:color="auto" w:fill="auto"/>
        <w:spacing w:after="360" w:line="211" w:lineRule="exact"/>
        <w:ind w:left="280"/>
        <w:jc w:val="both"/>
      </w:pPr>
      <w:r>
        <w:t>Martin Luther wird uns zumeist nur beschrieben als der Mann des Thesenanschlags, der sich mit Kaiser und Papst anlegt und mit h</w:t>
      </w:r>
      <w:r>
        <w:t>artem Protest für die Sache des Evangeliums streitet - in seinen Briefen lernen wir ihn als Seelsorger kennen, der selbst um Trost ringt und andere zu trösten vermag. - Es wird eine unübersehbare Er</w:t>
      </w:r>
      <w:r>
        <w:softHyphen/>
        <w:t xml:space="preserve">kenntnis bleiben, </w:t>
      </w:r>
      <w:proofErr w:type="spellStart"/>
      <w:r>
        <w:t>daß</w:t>
      </w:r>
      <w:proofErr w:type="spellEnd"/>
      <w:r>
        <w:t xml:space="preserve"> nur der trösten kann, der sich selb</w:t>
      </w:r>
      <w:r>
        <w:t>st zuvor hat trösten lassen. Aus eigner Kraft heraus vermögen wir alle nicht zu trösten, wir können nur ein</w:t>
      </w:r>
      <w:r>
        <w:softHyphen/>
        <w:t>ander auf den hinweisen, der uns allein trösten kann - aber wir können auch einander bezeugen, wie wir selbst Trost von Gott erfahren haben. So könn</w:t>
      </w:r>
      <w:r>
        <w:t>en wir anderen Menschen, die in Leid geraten sind, zu Wegweisern wer</w:t>
      </w:r>
      <w:r>
        <w:softHyphen/>
        <w:t>den - sei es mit dem gesprochenen Wort oder mit dem Brief. Luthers Briefe sind dafür eine wahre Fundgrube: Wir sehen einen Mann, der in seinen Nöten getröstet wurde und die tröstliche Bot</w:t>
      </w:r>
      <w:r>
        <w:t>schaft weitergeben konnte.</w:t>
      </w:r>
    </w:p>
    <w:p w:rsidR="00634C90" w:rsidRDefault="00C16B45">
      <w:pPr>
        <w:pStyle w:val="Bodytext50"/>
        <w:shd w:val="clear" w:color="auto" w:fill="auto"/>
        <w:spacing w:before="0"/>
        <w:ind w:left="280"/>
      </w:pPr>
      <w:r>
        <w:t>An Melanchthon in Augsburg</w:t>
      </w:r>
    </w:p>
    <w:p w:rsidR="00634C90" w:rsidRDefault="00C16B45">
      <w:pPr>
        <w:pStyle w:val="Bodytext20"/>
        <w:shd w:val="clear" w:color="auto" w:fill="auto"/>
        <w:spacing w:after="180" w:line="211" w:lineRule="exact"/>
        <w:ind w:left="280" w:firstLine="2620"/>
        <w:jc w:val="both"/>
      </w:pPr>
      <w:proofErr w:type="spellStart"/>
      <w:r>
        <w:rPr>
          <w:rStyle w:val="Bodytext2Italic"/>
        </w:rPr>
        <w:t>Veste</w:t>
      </w:r>
      <w:proofErr w:type="spellEnd"/>
      <w:r>
        <w:rPr>
          <w:rStyle w:val="Bodytext2Italic"/>
        </w:rPr>
        <w:t xml:space="preserve"> Coburg, 5. Juni 1530 </w:t>
      </w:r>
      <w:r>
        <w:t xml:space="preserve">Heute hat mir Hans Reineck geschrieben, </w:t>
      </w:r>
      <w:proofErr w:type="spellStart"/>
      <w:r>
        <w:t>daß</w:t>
      </w:r>
      <w:proofErr w:type="spellEnd"/>
      <w:r>
        <w:t xml:space="preserve"> mein herzlich geliebter Vater, der alte Hans Luther, aus dem Leben geschieden ist, gerade am </w:t>
      </w:r>
      <w:proofErr w:type="spellStart"/>
      <w:r>
        <w:t>SonntagExaudi</w:t>
      </w:r>
      <w:proofErr w:type="spellEnd"/>
      <w:r>
        <w:t xml:space="preserve">, um ein Uhr. Dieser Tod </w:t>
      </w:r>
      <w:r>
        <w:t xml:space="preserve">hat mich wahrlich in Trauer versetzt. Ich denke nicht nur an das Natürliche, sondern auch an seine herzliche Liebe. Denn, was ich bin und habe, das hat mir mein Schöpfer aus ihm gegeben. Und ob’s mich auch tröstet, </w:t>
      </w:r>
      <w:proofErr w:type="spellStart"/>
      <w:r>
        <w:t>daß</w:t>
      </w:r>
      <w:proofErr w:type="spellEnd"/>
      <w:r>
        <w:t xml:space="preserve"> er schreibt, er sei fest im Glauben a</w:t>
      </w:r>
      <w:r>
        <w:t>n Christus entschlafen, so hat doch das Herzeleid und die Erinnerung an den gar lieben Umgang mit ihm mein In</w:t>
      </w:r>
      <w:r>
        <w:softHyphen/>
        <w:t xml:space="preserve">neres erschüttert, </w:t>
      </w:r>
      <w:proofErr w:type="spellStart"/>
      <w:r>
        <w:t>daß</w:t>
      </w:r>
      <w:proofErr w:type="spellEnd"/>
      <w:r>
        <w:t xml:space="preserve"> ich kaum jemals den Tod so ver</w:t>
      </w:r>
      <w:r>
        <w:softHyphen/>
        <w:t>achtet habe. Aber „Der Gerechte wird weggerafft von dem Unglück und geht ein zur Ruhe“ (Jes.</w:t>
      </w:r>
      <w:r>
        <w:t xml:space="preserve"> 57,1). So oft sterben wir, ehe wir endlich einmal sterben. Ich folge nun im Erbe des Namens, so </w:t>
      </w:r>
      <w:proofErr w:type="spellStart"/>
      <w:r>
        <w:t>daß</w:t>
      </w:r>
      <w:proofErr w:type="spellEnd"/>
      <w:r>
        <w:t xml:space="preserve"> ich der älteste Luther bin in meiner Familie. So kommt’s mir jetzt nicht allein zufällig, sondern auch von Rechts wegen zu, ihm durch den Tod zu folgen in </w:t>
      </w:r>
      <w:r>
        <w:t xml:space="preserve">das Reich Christi, das uns allen gnädig eröffnet hat der, um dessen Willen wir elender als die anderen Menschen und ein Ärgernis der ganzen Welt sind. Vor Traurigkeit kann ich nicht weiterschreiben; denn es ist recht und billig, </w:t>
      </w:r>
      <w:proofErr w:type="spellStart"/>
      <w:r>
        <w:t>daß</w:t>
      </w:r>
      <w:proofErr w:type="spellEnd"/>
      <w:r>
        <w:t xml:space="preserve"> ich als Sohn um einen s</w:t>
      </w:r>
      <w:r>
        <w:t>olchen Vater traure, von dem mich der Vater der Barm</w:t>
      </w:r>
      <w:r>
        <w:softHyphen/>
        <w:t xml:space="preserve">herzigkeit genommen und durch dessen Schweiß er mich ernährt und aus mir gemacht hat alles, was ich bin. Ich freue mich aber wahrlich, </w:t>
      </w:r>
      <w:proofErr w:type="spellStart"/>
      <w:r>
        <w:t>daß</w:t>
      </w:r>
      <w:proofErr w:type="spellEnd"/>
      <w:r>
        <w:t xml:space="preserve"> er bis auf diese Zeit gelebt hat, das Licht der Wahrheit zu scha</w:t>
      </w:r>
      <w:r>
        <w:t>uen. Gelobt sei Gott in allen seinen Taten und Plänen in Ewigkeit, Amen.</w:t>
      </w:r>
    </w:p>
    <w:p w:rsidR="00634C90" w:rsidRDefault="00C16B45">
      <w:pPr>
        <w:pStyle w:val="Bodytext50"/>
        <w:shd w:val="clear" w:color="auto" w:fill="auto"/>
        <w:spacing w:before="0"/>
        <w:ind w:left="280"/>
      </w:pPr>
      <w:r>
        <w:t>An Justus Jonas in Halle</w:t>
      </w:r>
    </w:p>
    <w:p w:rsidR="00634C90" w:rsidRDefault="00C16B45">
      <w:pPr>
        <w:pStyle w:val="Bodytext20"/>
        <w:shd w:val="clear" w:color="auto" w:fill="auto"/>
        <w:spacing w:after="360" w:line="211" w:lineRule="exact"/>
        <w:ind w:left="280" w:firstLine="3280"/>
        <w:jc w:val="both"/>
      </w:pPr>
      <w:r>
        <w:rPr>
          <w:rStyle w:val="Bodytext2Italic"/>
        </w:rPr>
        <w:t xml:space="preserve">23. September 1542 </w:t>
      </w:r>
      <w:r>
        <w:t xml:space="preserve">... Du wirst wohl schon gehört haben, </w:t>
      </w:r>
      <w:proofErr w:type="spellStart"/>
      <w:r>
        <w:t>daß</w:t>
      </w:r>
      <w:proofErr w:type="spellEnd"/>
      <w:r>
        <w:t xml:space="preserve"> Magdalena, mein liebstes Töchterlein, zum ewigen Reiche Christi wiedergeboren ist. Und obgleich i</w:t>
      </w:r>
      <w:r>
        <w:t xml:space="preserve">ch und mein Weib nur dankbar und fröhlich sein </w:t>
      </w:r>
      <w:proofErr w:type="spellStart"/>
      <w:r>
        <w:t>müßten</w:t>
      </w:r>
      <w:proofErr w:type="spellEnd"/>
      <w:r>
        <w:t xml:space="preserve"> über ihren so fröhli</w:t>
      </w:r>
      <w:r>
        <w:softHyphen/>
        <w:t>chen Heimgang und ihr seliges Ende, damit sie der Ge</w:t>
      </w:r>
      <w:r>
        <w:softHyphen/>
        <w:t xml:space="preserve">walt des Fleisches, der Welt, des Türken und des Teufels entgangen ist, ist dennoch die Macht der Liebe so groß, </w:t>
      </w:r>
      <w:proofErr w:type="spellStart"/>
      <w:r>
        <w:t>daß</w:t>
      </w:r>
      <w:proofErr w:type="spellEnd"/>
      <w:r>
        <w:t xml:space="preserve"> wir’s nicht</w:t>
      </w:r>
      <w:r>
        <w:t xml:space="preserve"> ohne Schluchzen und Seufzen aus Her</w:t>
      </w:r>
      <w:r>
        <w:softHyphen/>
        <w:t xml:space="preserve">zensgrund, ja ohne starke Abtötung tragen können. Denn tief im Herzen stecken noch die Blicke, Worte und Bewegungen dieser so gehorsamen und ehrerbietigen Tochter im Leben und im Sterben, </w:t>
      </w:r>
      <w:proofErr w:type="spellStart"/>
      <w:r>
        <w:t>daß</w:t>
      </w:r>
      <w:proofErr w:type="spellEnd"/>
      <w:r>
        <w:t xml:space="preserve"> sie auch Christi Tod (was i</w:t>
      </w:r>
      <w:r>
        <w:t xml:space="preserve">st aller Tod im Vergleich </w:t>
      </w:r>
      <w:proofErr w:type="spellStart"/>
      <w:r>
        <w:t>dazu</w:t>
      </w:r>
      <w:proofErr w:type="gramStart"/>
      <w:r>
        <w:t>?l</w:t>
      </w:r>
      <w:proofErr w:type="spellEnd"/>
      <w:proofErr w:type="gramEnd"/>
      <w:r>
        <w:t xml:space="preserve"> nicht ganz zu vertreiben vermag, wie es doch sein sollte. Danke Du nur Gott für uns! Denn er hat in Wahrheit ein großes Gnadenwerk an uns getan, </w:t>
      </w:r>
      <w:proofErr w:type="spellStart"/>
      <w:r>
        <w:t>daß</w:t>
      </w:r>
      <w:proofErr w:type="spellEnd"/>
      <w:r>
        <w:t xml:space="preserve"> er unser Fleisch also ver</w:t>
      </w:r>
      <w:r>
        <w:softHyphen/>
        <w:t>herrlicht hat: sie hatte, wie Du weißt, ein sanf</w:t>
      </w:r>
      <w:r>
        <w:t>tes und zartes und liebedurchdrungenes Gemüt. Gelobet sei der Herr Jesus Christus, der sie berufen, erwählt und ver</w:t>
      </w:r>
      <w:r>
        <w:softHyphen/>
        <w:t>herrlicht hat. Möchte mir und all den Meinen und all den Unsern solch ein Tod, ja solch ein Leben beschieden sein! Darum allein bitte ich Go</w:t>
      </w:r>
      <w:r>
        <w:t>tt, den Vater alles Trostes</w:t>
      </w:r>
      <w:r>
        <w:br w:type="page"/>
        <w:t>und aller Barmherzigkeit. In ihm lebe wohl mit Deiner ganzen Familie.</w:t>
      </w:r>
    </w:p>
    <w:p w:rsidR="00634C90" w:rsidRDefault="00C16B45">
      <w:pPr>
        <w:pStyle w:val="Bodytext50"/>
        <w:shd w:val="clear" w:color="auto" w:fill="auto"/>
        <w:spacing w:before="0"/>
        <w:ind w:left="260"/>
      </w:pPr>
      <w:r>
        <w:t xml:space="preserve">An Georg </w:t>
      </w:r>
      <w:proofErr w:type="spellStart"/>
      <w:r>
        <w:t>Spenlein</w:t>
      </w:r>
      <w:proofErr w:type="spellEnd"/>
      <w:r>
        <w:t xml:space="preserve"> in Memmingen</w:t>
      </w:r>
    </w:p>
    <w:p w:rsidR="00634C90" w:rsidRDefault="00C16B45">
      <w:pPr>
        <w:pStyle w:val="Bodytext50"/>
        <w:shd w:val="clear" w:color="auto" w:fill="auto"/>
        <w:spacing w:before="0"/>
        <w:jc w:val="right"/>
      </w:pPr>
      <w:r>
        <w:t>8. April 1516</w:t>
      </w:r>
    </w:p>
    <w:p w:rsidR="00634C90" w:rsidRDefault="00C16B45">
      <w:pPr>
        <w:pStyle w:val="Bodytext20"/>
        <w:shd w:val="clear" w:color="auto" w:fill="auto"/>
        <w:spacing w:after="0" w:line="211" w:lineRule="exact"/>
        <w:ind w:left="260"/>
        <w:jc w:val="both"/>
      </w:pPr>
      <w:r>
        <w:t xml:space="preserve">... Denn das ist doch eine unglückselige Gerechtigkeit, wenn einer immer die andern mit sich vergleicht und sie </w:t>
      </w:r>
      <w:r>
        <w:t>als die Schlechteren nicht tragen will, wenn er auf Flucht und Einsamkeit sinnt, während er doch bei ihnen bleiben und mit Geduld und Fürbitte und eigenem Beispiel ih</w:t>
      </w:r>
      <w:r>
        <w:softHyphen/>
        <w:t>nen nützen sollte. Das heißt des Herrn Pfund vergraben und den Mitknechten nicht geben, w</w:t>
      </w:r>
      <w:r>
        <w:t>as man ihnen schul</w:t>
      </w:r>
      <w:r>
        <w:softHyphen/>
        <w:t xml:space="preserve">dig ist. Wenn Du also eine Lilie und Rose Christi sein willst, so wisse, </w:t>
      </w:r>
      <w:proofErr w:type="spellStart"/>
      <w:r>
        <w:t>daß</w:t>
      </w:r>
      <w:proofErr w:type="spellEnd"/>
      <w:r>
        <w:t xml:space="preserve"> Dein Wandel unter Dornen sein </w:t>
      </w:r>
      <w:proofErr w:type="spellStart"/>
      <w:r>
        <w:t>muß</w:t>
      </w:r>
      <w:proofErr w:type="spellEnd"/>
      <w:r>
        <w:t xml:space="preserve">. Sieh nur zu, </w:t>
      </w:r>
      <w:proofErr w:type="spellStart"/>
      <w:r>
        <w:t>daß</w:t>
      </w:r>
      <w:proofErr w:type="spellEnd"/>
      <w:r>
        <w:t xml:space="preserve"> Du nicht durch Ungeduld und vorschnelles Aburteilen und geheimen Stolz selbst ein Dorn seist. Das Reich Chri</w:t>
      </w:r>
      <w:r>
        <w:t>sti ist mitten unter seinen Feinden, wie der Psalm sagt.</w:t>
      </w:r>
    </w:p>
    <w:p w:rsidR="00634C90" w:rsidRDefault="00C16B45">
      <w:pPr>
        <w:pStyle w:val="Bodytext50"/>
        <w:shd w:val="clear" w:color="auto" w:fill="auto"/>
        <w:spacing w:before="0"/>
        <w:jc w:val="right"/>
      </w:pPr>
      <w:r>
        <w:pict>
          <v:shapetype id="_x0000_t202" coordsize="21600,21600" o:spt="202" path="m,l,21600r21600,l21600,xe">
            <v:stroke joinstyle="miter"/>
            <v:path gradientshapeok="t" o:connecttype="rect"/>
          </v:shapetype>
          <v:shape id="_x0000_s1029" type="#_x0000_t202" style="position:absolute;left:0;text-align:left;margin-left:3.9pt;margin-top:-17.1pt;width:88.1pt;height:17.65pt;z-index:-125829376;mso-wrap-distance-left:11.05pt;mso-wrap-distance-right:170.65pt;mso-wrap-distance-bottom:9.3pt;mso-position-horizontal-relative:margin" filled="f" stroked="f">
            <v:textbox style="mso-fit-shape-to-text:t" inset="0,0,0,0">
              <w:txbxContent>
                <w:p w:rsidR="00634C90" w:rsidRDefault="00C16B45">
                  <w:pPr>
                    <w:pStyle w:val="Bodytext50"/>
                    <w:shd w:val="clear" w:color="auto" w:fill="auto"/>
                    <w:spacing w:before="0" w:line="320" w:lineRule="exact"/>
                    <w:jc w:val="left"/>
                  </w:pPr>
                  <w:r>
                    <w:rPr>
                      <w:rStyle w:val="Bodytext5Exact"/>
                      <w:i/>
                      <w:iCs/>
                    </w:rPr>
                    <w:t xml:space="preserve">An Georg </w:t>
                  </w:r>
                  <w:proofErr w:type="spellStart"/>
                  <w:r>
                    <w:rPr>
                      <w:rStyle w:val="Bodytext5Exact"/>
                      <w:i/>
                      <w:iCs/>
                    </w:rPr>
                    <w:t>Spalatin</w:t>
                  </w:r>
                  <w:proofErr w:type="spellEnd"/>
                </w:p>
              </w:txbxContent>
            </v:textbox>
            <w10:wrap type="topAndBottom" anchorx="margin"/>
          </v:shape>
        </w:pict>
      </w:r>
      <w:r>
        <w:t>18. Januar 1518</w:t>
      </w:r>
    </w:p>
    <w:p w:rsidR="00634C90" w:rsidRDefault="00C16B45">
      <w:pPr>
        <w:pStyle w:val="Bodytext20"/>
        <w:shd w:val="clear" w:color="auto" w:fill="auto"/>
        <w:spacing w:after="0" w:line="211" w:lineRule="exact"/>
        <w:ind w:left="260"/>
        <w:jc w:val="both"/>
      </w:pPr>
      <w:r>
        <w:t xml:space="preserve">... Zuerst steht dies ganz fest, </w:t>
      </w:r>
      <w:proofErr w:type="spellStart"/>
      <w:r>
        <w:t>daß</w:t>
      </w:r>
      <w:proofErr w:type="spellEnd"/>
      <w:r>
        <w:t xml:space="preserve"> man in die Heilige Schrift weder durchs Studium noch mit dem Verstand</w:t>
      </w:r>
    </w:p>
    <w:p w:rsidR="00634C90" w:rsidRDefault="00C16B45">
      <w:pPr>
        <w:pStyle w:val="Bodytext60"/>
        <w:keepNext/>
        <w:framePr w:dropCap="drop" w:lines="2" w:wrap="auto" w:vAnchor="text" w:hAnchor="text"/>
        <w:shd w:val="clear" w:color="auto" w:fill="auto"/>
        <w:spacing w:line="296" w:lineRule="exact"/>
      </w:pPr>
      <w:r>
        <w:rPr>
          <w:rFonts w:ascii="CordiaUPC" w:eastAsia="CordiaUPC" w:hAnsi="CordiaUPC" w:cs="CordiaUPC"/>
          <w:position w:val="-6"/>
          <w:sz w:val="64"/>
          <w:szCs w:val="64"/>
        </w:rPr>
        <w:t>t</w:t>
      </w:r>
    </w:p>
    <w:p w:rsidR="00634C90" w:rsidRDefault="00C16B45">
      <w:pPr>
        <w:pStyle w:val="Bodytext60"/>
        <w:shd w:val="clear" w:color="auto" w:fill="auto"/>
        <w:ind w:left="260"/>
        <w:sectPr w:rsidR="00634C90">
          <w:headerReference w:type="even" r:id="rId11"/>
          <w:headerReference w:type="default" r:id="rId12"/>
          <w:pgSz w:w="6590" w:h="10825"/>
          <w:pgMar w:top="703" w:right="715" w:bottom="1298" w:left="480" w:header="0" w:footer="3" w:gutter="0"/>
          <w:cols w:space="720"/>
          <w:noEndnote/>
          <w:docGrid w:linePitch="360"/>
        </w:sectPr>
      </w:pPr>
      <w:r>
        <w:t xml:space="preserve">anz eindringen kann. Darum </w:t>
      </w:r>
      <w:r>
        <w:t xml:space="preserve">ist’s die erste Obliegen- </w:t>
      </w:r>
      <w:proofErr w:type="spellStart"/>
      <w:r>
        <w:t>eit</w:t>
      </w:r>
      <w:proofErr w:type="spellEnd"/>
      <w:r>
        <w:t xml:space="preserve">, mit Gebet zu beginnen, nämlich, </w:t>
      </w:r>
      <w:proofErr w:type="spellStart"/>
      <w:r>
        <w:t>daß</w:t>
      </w:r>
      <w:proofErr w:type="spellEnd"/>
      <w:r>
        <w:t xml:space="preserve"> Du betest, so es dem Herrn gefalle, </w:t>
      </w:r>
      <w:proofErr w:type="spellStart"/>
      <w:r>
        <w:t>daß</w:t>
      </w:r>
      <w:proofErr w:type="spellEnd"/>
      <w:r>
        <w:t xml:space="preserve"> durch Dich auch etwas zu sei-' </w:t>
      </w:r>
      <w:proofErr w:type="spellStart"/>
      <w:r>
        <w:t>ner</w:t>
      </w:r>
      <w:proofErr w:type="spellEnd"/>
      <w:r>
        <w:t>, nicht zu Deiner, nicht zu irgendeines Menschen Eh</w:t>
      </w:r>
      <w:r>
        <w:softHyphen/>
        <w:t>re geschehe, möge er Dir nach seiner großen Barmher</w:t>
      </w:r>
      <w:r>
        <w:softHyphen/>
        <w:t>zigkeit das</w:t>
      </w:r>
      <w:r>
        <w:t xml:space="preserve"> wahre Verständnis seiner Worte verleihen. Denn es gibt keinen Meister der göttlichen Worte, außer dem selbst, der seines Wortes Urheber ist, wie er spricht: „Sie werden alle von Gott gelehrt sein.“ Darum an Dei</w:t>
      </w:r>
      <w:r>
        <w:softHyphen/>
        <w:t xml:space="preserve">nem eignen Eifer </w:t>
      </w:r>
      <w:proofErr w:type="spellStart"/>
      <w:r>
        <w:t>mußt</w:t>
      </w:r>
      <w:proofErr w:type="spellEnd"/>
      <w:r>
        <w:t xml:space="preserve"> du völlig verzweifeln,</w:t>
      </w:r>
      <w:r>
        <w:t xml:space="preserve"> auch an Deiner Vernunft: </w:t>
      </w:r>
      <w:proofErr w:type="spellStart"/>
      <w:r>
        <w:t>verlaß</w:t>
      </w:r>
      <w:proofErr w:type="spellEnd"/>
      <w:r>
        <w:t xml:space="preserve"> Dich allein auf das Eingeben des Geistes! Glaub </w:t>
      </w:r>
      <w:proofErr w:type="spellStart"/>
      <w:r>
        <w:t>mir’s</w:t>
      </w:r>
      <w:proofErr w:type="spellEnd"/>
      <w:r>
        <w:t xml:space="preserve">, ich hab’s erfahren! Hat dann diese demütige Verzweiflung bei Dir festen Fuß </w:t>
      </w:r>
      <w:proofErr w:type="spellStart"/>
      <w:r>
        <w:t>gefaßt</w:t>
      </w:r>
      <w:proofErr w:type="spellEnd"/>
      <w:r>
        <w:t xml:space="preserve">, dann lies die Bibel von Anfang nacheinander bis zu Ende, </w:t>
      </w:r>
      <w:proofErr w:type="spellStart"/>
      <w:r>
        <w:t>daß</w:t>
      </w:r>
      <w:proofErr w:type="spellEnd"/>
      <w:r>
        <w:t xml:space="preserve"> Du zuerst den einfachen</w:t>
      </w:r>
      <w:r>
        <w:t xml:space="preserve"> Gang der Geschichte im Ge</w:t>
      </w:r>
      <w:r>
        <w:softHyphen/>
        <w:t>dächtnis hast...</w:t>
      </w:r>
    </w:p>
    <w:p w:rsidR="00634C90" w:rsidRDefault="00C16B45">
      <w:pPr>
        <w:pStyle w:val="Bodytext50"/>
        <w:shd w:val="clear" w:color="auto" w:fill="auto"/>
        <w:spacing w:before="0"/>
        <w:jc w:val="right"/>
      </w:pPr>
      <w:r>
        <w:t>12. August 1527</w:t>
      </w:r>
    </w:p>
    <w:p w:rsidR="00634C90" w:rsidRDefault="00C16B45">
      <w:pPr>
        <w:pStyle w:val="Bodytext20"/>
        <w:shd w:val="clear" w:color="auto" w:fill="auto"/>
        <w:spacing w:after="180" w:line="211" w:lineRule="exact"/>
        <w:ind w:left="260"/>
        <w:jc w:val="both"/>
      </w:pPr>
      <w:r>
        <w:t xml:space="preserve">Gnade und Friede mit Dir in Christo Jesu. Ich danke Dir, mein Justus, </w:t>
      </w:r>
      <w:proofErr w:type="spellStart"/>
      <w:r>
        <w:t>daß</w:t>
      </w:r>
      <w:proofErr w:type="spellEnd"/>
      <w:r>
        <w:t xml:space="preserve"> Du den Herrn für mich bittest und mich tröstest. Denn beides ist mir jetzt not. Darum bitte ich, </w:t>
      </w:r>
      <w:proofErr w:type="spellStart"/>
      <w:r>
        <w:t>daß</w:t>
      </w:r>
      <w:proofErr w:type="spellEnd"/>
      <w:r>
        <w:t xml:space="preserve"> Du nicht ablassest, t</w:t>
      </w:r>
      <w:r>
        <w:t xml:space="preserve">apfer für mich zu beten und mich zu trösten, weil diese </w:t>
      </w:r>
      <w:proofErr w:type="spellStart"/>
      <w:r>
        <w:t>Anfechtungüber</w:t>
      </w:r>
      <w:proofErr w:type="spellEnd"/>
      <w:r>
        <w:t xml:space="preserve"> meine Kräf</w:t>
      </w:r>
      <w:r>
        <w:softHyphen/>
        <w:t xml:space="preserve">te geht. Christus ist bisher ein treuer Erhalter gewesen, ich zweifle nicht, </w:t>
      </w:r>
      <w:proofErr w:type="spellStart"/>
      <w:r>
        <w:t>daß</w:t>
      </w:r>
      <w:proofErr w:type="spellEnd"/>
      <w:r>
        <w:t xml:space="preserve"> er es auch ewig bleiben wird. Ich bin nicht allein am Leibe krank gewesen, sondern auch vielm</w:t>
      </w:r>
      <w:r>
        <w:t>ehr am Geist. So plaget mich Satan mit seinen En</w:t>
      </w:r>
      <w:r>
        <w:softHyphen/>
        <w:t>geln auf Zulassen Gottes, unsers Heilands. Darum be</w:t>
      </w:r>
      <w:r>
        <w:softHyphen/>
        <w:t xml:space="preserve">fehle ich mich zu Deinem Gebet, und bin </w:t>
      </w:r>
      <w:proofErr w:type="spellStart"/>
      <w:r>
        <w:t>gewiß</w:t>
      </w:r>
      <w:proofErr w:type="spellEnd"/>
      <w:r>
        <w:t xml:space="preserve">, </w:t>
      </w:r>
      <w:proofErr w:type="spellStart"/>
      <w:r>
        <w:t>daß</w:t>
      </w:r>
      <w:proofErr w:type="spellEnd"/>
      <w:r>
        <w:t xml:space="preserve"> der Herr Dich erhören und den Satan unter unsre Füße tre</w:t>
      </w:r>
      <w:r>
        <w:softHyphen/>
        <w:t>ten wird. Amen.</w:t>
      </w:r>
    </w:p>
    <w:p w:rsidR="00634C90" w:rsidRDefault="00C16B45">
      <w:pPr>
        <w:pStyle w:val="Bodytext50"/>
        <w:shd w:val="clear" w:color="auto" w:fill="auto"/>
        <w:spacing w:before="0"/>
        <w:jc w:val="left"/>
      </w:pPr>
      <w:r>
        <w:rPr>
          <w:rStyle w:val="Bodytext5NotItalic"/>
        </w:rPr>
        <w:t xml:space="preserve">- </w:t>
      </w:r>
      <w:r>
        <w:t>An Melanchthon in Augsburg</w:t>
      </w:r>
    </w:p>
    <w:p w:rsidR="00634C90" w:rsidRDefault="00C16B45">
      <w:pPr>
        <w:pStyle w:val="Bodytext50"/>
        <w:shd w:val="clear" w:color="auto" w:fill="auto"/>
        <w:spacing w:before="0"/>
        <w:jc w:val="right"/>
      </w:pPr>
      <w:r>
        <w:t>27. Juni1530</w:t>
      </w:r>
    </w:p>
    <w:p w:rsidR="00634C90" w:rsidRDefault="00C16B45">
      <w:pPr>
        <w:pStyle w:val="Bodytext20"/>
        <w:shd w:val="clear" w:color="auto" w:fill="auto"/>
        <w:spacing w:after="180" w:line="211" w:lineRule="exact"/>
        <w:ind w:left="260"/>
        <w:jc w:val="both"/>
        <w:sectPr w:rsidR="00634C90">
          <w:headerReference w:type="even" r:id="rId13"/>
          <w:headerReference w:type="default" r:id="rId14"/>
          <w:pgSz w:w="6590" w:h="10825"/>
          <w:pgMar w:top="818" w:right="663" w:bottom="1213" w:left="531" w:header="0" w:footer="3" w:gutter="0"/>
          <w:cols w:space="720"/>
          <w:noEndnote/>
          <w:docGrid w:linePitch="360"/>
        </w:sectPr>
      </w:pPr>
      <w:r>
        <w:rPr>
          <w:rStyle w:val="Bodytext2Italic"/>
        </w:rPr>
        <w:t>...</w:t>
      </w:r>
      <w:r>
        <w:t xml:space="preserve"> Deinen jämmerlichen Sorgen, von denen Du, wie Du schreibst, verzehrt wirst, </w:t>
      </w:r>
      <w:proofErr w:type="gramStart"/>
      <w:r>
        <w:t>bin</w:t>
      </w:r>
      <w:proofErr w:type="gramEnd"/>
      <w:r>
        <w:t xml:space="preserve"> ich von Herzen feind. </w:t>
      </w:r>
      <w:proofErr w:type="spellStart"/>
      <w:r>
        <w:t>Daß</w:t>
      </w:r>
      <w:proofErr w:type="spellEnd"/>
      <w:r>
        <w:t xml:space="preserve"> sie in Deinem Herzen so herrschen, kommt nicht von der Größe der Sac</w:t>
      </w:r>
      <w:r>
        <w:t xml:space="preserve">he, sondern von der Größe unseres Unglaubens. Denn eben diese Sache war größer unter Johann Hus und vielen anderen, als unter uns. Aber </w:t>
      </w:r>
      <w:proofErr w:type="spellStart"/>
      <w:r>
        <w:t>laß</w:t>
      </w:r>
      <w:proofErr w:type="spellEnd"/>
      <w:r>
        <w:t xml:space="preserve"> sie groß sein: groß ist auch der, der sie führt und </w:t>
      </w:r>
      <w:proofErr w:type="spellStart"/>
      <w:r>
        <w:t>veran</w:t>
      </w:r>
      <w:r>
        <w:softHyphen/>
        <w:t>laßt</w:t>
      </w:r>
      <w:proofErr w:type="spellEnd"/>
      <w:r>
        <w:t>, denn es ist nicht unsere Sache. Warum also quälst Du</w:t>
      </w:r>
      <w:r>
        <w:t xml:space="preserve"> Dich so beständig und ohne Ruhe? Ist die Sache falsch, so wollen wir widerrufen. Ist sie wahr, warum machen wir den trotz seiner hohen Verheißungen zum Lügner, der uns befiehlt, unser Herz soll sorglos, wie im Schlafe sein? „Wirf deine Sorge“, spricht er,</w:t>
      </w:r>
      <w:r>
        <w:t xml:space="preserve"> „auf den Herrn!“ „Der Herr ist nahe allen, die bekümmerten Herzens sind, die ihn anrufen.“ Redet er das in den Wind oder wirft er’s vor die Tiere hin? Auch ich gerate öfters in Angst, aber nicht auf die Dauer. Es ist Deine Philosophie, die Dich quält, nic</w:t>
      </w:r>
      <w:r>
        <w:t xml:space="preserve">ht Deine Theologie, wie auch Deinen Joachim, der sich mir mit ähnlicher Sorge aufzureiben scheint. Als ob ihr mit eurer unnützen Sorge etwas erreichen könntet. Was kann denn der Teufel mehr tun, denn </w:t>
      </w:r>
      <w:proofErr w:type="spellStart"/>
      <w:r>
        <w:t>daß</w:t>
      </w:r>
      <w:proofErr w:type="spellEnd"/>
      <w:r>
        <w:t xml:space="preserve"> er uns erwürge? Was dann? Ich be</w:t>
      </w:r>
      <w:r>
        <w:softHyphen/>
        <w:t>schwöre Dich, der D</w:t>
      </w:r>
      <w:r>
        <w:t xml:space="preserve">u in allen andern Dingen streitbar </w:t>
      </w:r>
    </w:p>
    <w:p w:rsidR="00634C90" w:rsidRDefault="00C16B45">
      <w:pPr>
        <w:pStyle w:val="Bodytext20"/>
        <w:shd w:val="clear" w:color="auto" w:fill="auto"/>
        <w:spacing w:after="180" w:line="211" w:lineRule="exact"/>
        <w:ind w:left="260"/>
        <w:jc w:val="both"/>
      </w:pPr>
      <w:r>
        <w:t>bist, kämpfe auch gegen Dich selbst, Deinen größten Feind, der Du dem Teufel solche Waffen gegen Dich selbst darreichst! Christus ist für die Sünden gestorben einmal, aber für die Gerechtigkeit und Wahrheit wird er nicht</w:t>
      </w:r>
      <w:r>
        <w:t xml:space="preserve"> sterben: sondern er lebt und regiert. Ist das aber wahr, was fürchten wir uns denn für die Wahrheit, so er doch regiert? Ja, sagst du, aber durch den Zorn Gottes wird sie zu Boden geworfen. Dann wollen wir auch uns mit zu Boden werfen lassen, aber nicht d</w:t>
      </w:r>
      <w:r>
        <w:t>urch uns selbst! Der unser Vater geworden ist, wird auch ein Vater unse</w:t>
      </w:r>
      <w:r>
        <w:softHyphen/>
        <w:t xml:space="preserve">rer Kinder sein. Ich bete wahrlich fleißig für Dich; und bin betrübt, </w:t>
      </w:r>
      <w:proofErr w:type="spellStart"/>
      <w:r>
        <w:t>daß</w:t>
      </w:r>
      <w:proofErr w:type="spellEnd"/>
      <w:r>
        <w:t xml:space="preserve"> dieser hartnäckige Blutegel Deiner Sor</w:t>
      </w:r>
      <w:r>
        <w:softHyphen/>
        <w:t xml:space="preserve">gen mein Gebet fruchtlos macht. Was die Sache betrifft - ob’s Dummheit </w:t>
      </w:r>
      <w:r>
        <w:t>ist oder Geist, wird Christus wissen - sehe ich nicht so schlimm, ja hoffe Besseres, als ich ge</w:t>
      </w:r>
      <w:r>
        <w:softHyphen/>
        <w:t>hofft hatte. Gott ist mächtig, Tote zu erwecken; er ist auch mächtig, seine Sache, wenn sie ins Wanken kommt, zu retten, liegt sie am Boden, wieder aufzurichten</w:t>
      </w:r>
      <w:r>
        <w:t>, steht sie, zu fördern. Sind aber wir’s nicht wert, so wird’s durch andere geschehen. Wenn wir uns nicht durch sei</w:t>
      </w:r>
      <w:r>
        <w:softHyphen/>
        <w:t>ne Verheißungen aufrichten lassen wollen, ich beschwö</w:t>
      </w:r>
      <w:r>
        <w:softHyphen/>
        <w:t>re dich: wo sind denn andere in der Welt, denen sie gel</w:t>
      </w:r>
      <w:r>
        <w:softHyphen/>
        <w:t>ten sollen</w:t>
      </w:r>
      <w:proofErr w:type="gramStart"/>
      <w:r>
        <w:t>?...</w:t>
      </w:r>
      <w:proofErr w:type="gramEnd"/>
    </w:p>
    <w:p w:rsidR="00634C90" w:rsidRDefault="00C16B45">
      <w:pPr>
        <w:pStyle w:val="Bodytext20"/>
        <w:shd w:val="clear" w:color="auto" w:fill="auto"/>
        <w:tabs>
          <w:tab w:val="left" w:pos="3875"/>
          <w:tab w:val="left" w:pos="4240"/>
          <w:tab w:val="left" w:pos="4758"/>
        </w:tabs>
        <w:spacing w:after="180" w:line="211" w:lineRule="exact"/>
        <w:ind w:left="280"/>
        <w:jc w:val="both"/>
      </w:pPr>
      <w:r>
        <w:pict>
          <v:shape id="_x0000_s1032" type="#_x0000_t75" style="position:absolute;left:0;text-align:left;margin-left:135.45pt;margin-top:67.2pt;width:125.75pt;height:18.7pt;z-index:-125829375;mso-wrap-distance-left:5pt;mso-wrap-distance-right:5pt;mso-wrap-distance-bottom:4.55pt;mso-position-horizontal-relative:margin" wrapcoords="0 0 21600 0 21600 21600 0 21600 0 0">
            <v:imagedata r:id="rId15" o:title="image2"/>
            <w10:wrap type="square" anchorx="margin"/>
          </v:shape>
        </w:pict>
      </w:r>
      <w:r>
        <w:t>... Ich habe D</w:t>
      </w:r>
      <w:r>
        <w:t>ich in meinem letzten Brief trösten wollen. Hoffentlich hat er nicht zum Tod, sondern zum Leben gewirkt. Was kann ich mehr tun? Dich quält Ende und Ausgang der Sache, weil Du ihn nicht begreifen kannst. Ja, wenn Du ihn fassen könntest, möchte ich mit diese</w:t>
      </w:r>
      <w:r>
        <w:t xml:space="preserve">r Sache gar nichts zu tun haben oder gar ihr Urheber sein. Gott hat sie in einen </w:t>
      </w:r>
      <w:proofErr w:type="spellStart"/>
      <w:r>
        <w:t>Gemeir</w:t>
      </w:r>
      <w:proofErr w:type="spellEnd"/>
      <w:r>
        <w:t xml:space="preserve"> </w:t>
      </w:r>
      <w:r>
        <w:rPr>
          <w:vertAlign w:val="superscript"/>
        </w:rPr>
        <w:t>1</w:t>
      </w:r>
      <w:r>
        <w:tab/>
        <w:t>"</w:t>
      </w:r>
      <w:r>
        <w:tab/>
        <w:t>'</w:t>
      </w:r>
      <w:r>
        <w:tab/>
        <w:t>^</w:t>
      </w:r>
    </w:p>
    <w:p w:rsidR="00634C90" w:rsidRDefault="00C16B45">
      <w:pPr>
        <w:pStyle w:val="Bodytext20"/>
        <w:shd w:val="clear" w:color="auto" w:fill="auto"/>
        <w:spacing w:after="0" w:line="211" w:lineRule="exact"/>
        <w:jc w:val="both"/>
        <w:sectPr w:rsidR="00634C90">
          <w:headerReference w:type="even" r:id="rId16"/>
          <w:headerReference w:type="default" r:id="rId17"/>
          <w:pgSz w:w="6590" w:h="10825"/>
          <w:pgMar w:top="818" w:right="663" w:bottom="1213" w:left="531" w:header="0" w:footer="3" w:gutter="0"/>
          <w:cols w:space="720"/>
          <w:noEndnote/>
          <w:docGrid w:linePitch="360"/>
        </w:sectPr>
      </w:pPr>
      <w:r>
        <w:pict>
          <v:shape id="_x0000_s1033" type="#_x0000_t202" style="position:absolute;left:0;text-align:left;margin-left:5.6pt;margin-top:-16.4pt;width:125.5pt;height:18.85pt;z-index:-125829374;mso-wrap-distance-left:5pt;mso-wrap-distance-right:5pt;mso-wrap-distance-bottom:2.8pt;mso-position-horizontal-relative:margin" filled="f" stroked="f">
            <v:textbox style="mso-fit-shape-to-text:t" inset="0,0,0,0">
              <w:txbxContent>
                <w:p w:rsidR="00634C90" w:rsidRDefault="00C16B45">
                  <w:pPr>
                    <w:pStyle w:val="Bodytext20"/>
                    <w:shd w:val="clear" w:color="auto" w:fill="auto"/>
                    <w:spacing w:after="0" w:line="320" w:lineRule="exact"/>
                    <w:jc w:val="left"/>
                  </w:pPr>
                  <w:r>
                    <w:rPr>
                      <w:rStyle w:val="Bodytext2Exact"/>
                    </w:rPr>
                    <w:t>Rhetorik, auch in Deiner</w:t>
                  </w:r>
                </w:p>
              </w:txbxContent>
            </v:textbox>
            <w10:wrap type="square" anchorx="margin"/>
          </v:shape>
        </w:pict>
      </w:r>
      <w:r>
        <w:t>kommt. Der heißt Glaube. Dort steht alles, was man nicht sieht, und was nicht in die Erscheinung tritt. Ver</w:t>
      </w:r>
      <w:r>
        <w:softHyphen/>
      </w:r>
      <w:r>
        <w:t>sucht einer das sichtbar, wahrnehmbar und begreifbar zu machen, wie Du’s tust, der soll zum Lohn für solche Ar</w:t>
      </w:r>
      <w:r>
        <w:softHyphen/>
        <w:t>beit Sorgen und Tränen haben, wie Du sie hast, und da</w:t>
      </w:r>
      <w:r>
        <w:softHyphen/>
        <w:t>gegen schreien wir alle vergebens. Der Herr hat verhei</w:t>
      </w:r>
      <w:r>
        <w:softHyphen/>
        <w:t xml:space="preserve">ßen, er wolle im Dunkel wohnen, und </w:t>
      </w:r>
      <w:r>
        <w:t>hat Finsternis zu seinem Versteck gemacht. Wer da will, der mach’s an</w:t>
      </w:r>
      <w:r>
        <w:softHyphen/>
        <w:t>ders</w:t>
      </w:r>
      <w:proofErr w:type="gramStart"/>
      <w:r>
        <w:t>!...</w:t>
      </w:r>
      <w:proofErr w:type="gramEnd"/>
      <w:r>
        <w:t xml:space="preserve"> Ich wünschte, ich hätte eine Möglichkeit, zu</w:t>
      </w:r>
    </w:p>
    <w:p w:rsidR="00634C90" w:rsidRDefault="00C16B45">
      <w:pPr>
        <w:pStyle w:val="Bodytext20"/>
        <w:shd w:val="clear" w:color="auto" w:fill="auto"/>
        <w:spacing w:after="296" w:line="206" w:lineRule="exact"/>
        <w:ind w:left="280"/>
        <w:jc w:val="both"/>
      </w:pPr>
      <w:r>
        <w:t>euch zu gehen, ob ich darauf brenne, ohne Befehl und Aufforderung zu kommen...</w:t>
      </w:r>
    </w:p>
    <w:p w:rsidR="00634C90" w:rsidRDefault="00C16B45">
      <w:pPr>
        <w:pStyle w:val="Bodytext50"/>
        <w:shd w:val="clear" w:color="auto" w:fill="auto"/>
        <w:spacing w:before="0"/>
        <w:ind w:left="280"/>
      </w:pPr>
      <w:r>
        <w:t>An Hieronymus Weller in Wittenberg</w:t>
      </w:r>
    </w:p>
    <w:p w:rsidR="00634C90" w:rsidRDefault="00C16B45">
      <w:pPr>
        <w:pStyle w:val="Bodytext50"/>
        <w:shd w:val="clear" w:color="auto" w:fill="auto"/>
        <w:spacing w:before="0"/>
        <w:jc w:val="right"/>
      </w:pPr>
      <w:r>
        <w:t>Sommer 1530</w:t>
      </w:r>
    </w:p>
    <w:p w:rsidR="00634C90" w:rsidRDefault="00C16B45">
      <w:pPr>
        <w:pStyle w:val="Bodytext20"/>
        <w:shd w:val="clear" w:color="auto" w:fill="auto"/>
        <w:spacing w:after="0" w:line="211" w:lineRule="exact"/>
        <w:ind w:left="280"/>
        <w:jc w:val="both"/>
      </w:pPr>
      <w:r>
        <w:rPr>
          <w:rStyle w:val="Bodytext2Italic"/>
        </w:rPr>
        <w:t>...</w:t>
      </w:r>
      <w:r>
        <w:t xml:space="preserve"> Ic</w:t>
      </w:r>
      <w:r>
        <w:t>h will Euch erzählen, was mir einst, als ich etwa in dem Alter war, in dem Ihr jetzt seid, widerfahren ist. Bald nachdem ich ins Kloster eingetreten war, kam es da</w:t>
      </w:r>
      <w:r>
        <w:softHyphen/>
        <w:t xml:space="preserve">hin, </w:t>
      </w:r>
      <w:proofErr w:type="spellStart"/>
      <w:r>
        <w:t>daß</w:t>
      </w:r>
      <w:proofErr w:type="spellEnd"/>
      <w:r>
        <w:t xml:space="preserve"> ich immer traurig und niedergeschlagen einher</w:t>
      </w:r>
      <w:r>
        <w:softHyphen/>
        <w:t>ging, und ich konnte diese Traurigkei</w:t>
      </w:r>
      <w:r>
        <w:t xml:space="preserve">t nicht Toswerden. Darum suchte ich Rat und beichtete bei Dr. </w:t>
      </w:r>
      <w:proofErr w:type="spellStart"/>
      <w:r>
        <w:t>Staupitz</w:t>
      </w:r>
      <w:proofErr w:type="spellEnd"/>
      <w:r>
        <w:t xml:space="preserve"> — ein Mann, dessen ich gerne Erwähnung tue - und </w:t>
      </w:r>
      <w:proofErr w:type="spellStart"/>
      <w:r>
        <w:t>eröff</w:t>
      </w:r>
      <w:proofErr w:type="spellEnd"/>
      <w:r>
        <w:t xml:space="preserve">- </w:t>
      </w:r>
      <w:proofErr w:type="spellStart"/>
      <w:r>
        <w:t>nete</w:t>
      </w:r>
      <w:proofErr w:type="spellEnd"/>
      <w:r>
        <w:t xml:space="preserve"> ihm, was für schreckliche und furchtbare Gedanken ich habe. Da sprach er: „Ihr </w:t>
      </w:r>
      <w:proofErr w:type="spellStart"/>
      <w:r>
        <w:t>wißt</w:t>
      </w:r>
      <w:proofErr w:type="spellEnd"/>
      <w:r>
        <w:t xml:space="preserve"> nicht, Martinus, wie nützlich und nötig </w:t>
      </w:r>
      <w:r>
        <w:t xml:space="preserve">diese Anfechtung für Euch ist; Gott sucht Euch </w:t>
      </w:r>
      <w:proofErr w:type="spellStart"/>
      <w:r>
        <w:t>nämlicn</w:t>
      </w:r>
      <w:proofErr w:type="spellEnd"/>
      <w:r>
        <w:t xml:space="preserve"> nicht umsonst so sehr heim. Ihr wer</w:t>
      </w:r>
      <w:r>
        <w:softHyphen/>
        <w:t xml:space="preserve">det sehen, </w:t>
      </w:r>
      <w:proofErr w:type="spellStart"/>
      <w:r>
        <w:t>daß</w:t>
      </w:r>
      <w:proofErr w:type="spellEnd"/>
      <w:r>
        <w:t xml:space="preserve"> er Euch zum Werkzeug großer Dinge brauchen wird.“ Und so geschah es auch. Denn ich bin ein großer Doktor geworden - das darf ich ja mit Recht von mir </w:t>
      </w:r>
      <w:r>
        <w:t>sagen -, was ich freilich damals, als ich diese An</w:t>
      </w:r>
      <w:r>
        <w:softHyphen/>
        <w:t xml:space="preserve">fechtung erlitt, niemals für möglich gehalten hätte. So wird’s auch Euch ohne Zweifel gehen: Ihr werdet ein großer Mann werden; sehet nur zu, </w:t>
      </w:r>
      <w:proofErr w:type="spellStart"/>
      <w:r>
        <w:t>daß</w:t>
      </w:r>
      <w:proofErr w:type="spellEnd"/>
      <w:r>
        <w:t xml:space="preserve"> Ihr solange gu</w:t>
      </w:r>
      <w:r>
        <w:softHyphen/>
        <w:t>ten und getrosten Muts seid, und seid überze</w:t>
      </w:r>
      <w:r>
        <w:t xml:space="preserve">ugt, </w:t>
      </w:r>
      <w:proofErr w:type="spellStart"/>
      <w:r>
        <w:t>daß</w:t>
      </w:r>
      <w:proofErr w:type="spellEnd"/>
      <w:r>
        <w:t xml:space="preserve"> solche Aussprüche, zumal wenn sie von so gelehrten und bedeutenden Leuten stammen, weissagender und vorah</w:t>
      </w:r>
      <w:r>
        <w:softHyphen/>
        <w:t xml:space="preserve">nender Bedeutung nicht entbehren. Ich erinnere mich, </w:t>
      </w:r>
      <w:proofErr w:type="spellStart"/>
      <w:r>
        <w:t>daß</w:t>
      </w:r>
      <w:proofErr w:type="spellEnd"/>
      <w:r>
        <w:t xml:space="preserve"> einst ein Mann, den ich über den Verlust seines Soh</w:t>
      </w:r>
      <w:r>
        <w:softHyphen/>
        <w:t>nes tröstete, zu mir sagte: „Ihr</w:t>
      </w:r>
      <w:r>
        <w:t xml:space="preserve"> werdet sehen, Martinus, </w:t>
      </w:r>
      <w:proofErr w:type="spellStart"/>
      <w:r>
        <w:t>daß</w:t>
      </w:r>
      <w:proofErr w:type="spellEnd"/>
      <w:r>
        <w:t xml:space="preserve"> Ihr noch ein großer Mann werdet. “ An diesen Aus</w:t>
      </w:r>
      <w:r>
        <w:softHyphen/>
        <w:t>spruch habe ich mich noch oft erinnert; denn solche Worte haben, wie gesagt, ein Stück Vorahnung und Weissagung in sich.</w:t>
      </w:r>
    </w:p>
    <w:p w:rsidR="00634C90" w:rsidRDefault="00C16B45">
      <w:pPr>
        <w:pStyle w:val="Bodytext50"/>
        <w:shd w:val="clear" w:color="auto" w:fill="auto"/>
        <w:spacing w:before="0"/>
        <w:jc w:val="right"/>
      </w:pPr>
      <w:r>
        <w:pict>
          <v:shape id="_x0000_s1034" type="#_x0000_t202" style="position:absolute;left:0;text-align:left;margin-left:5.25pt;margin-top:-17.15pt;width:87.35pt;height:17.7pt;z-index:-125829373;mso-wrap-distance-left:12.5pt;mso-wrap-distance-right:169.9pt;mso-wrap-distance-bottom:9.75pt;mso-position-horizontal-relative:margin" filled="f" stroked="f">
            <v:textbox style="mso-fit-shape-to-text:t" inset="0,0,0,0">
              <w:txbxContent>
                <w:p w:rsidR="00634C90" w:rsidRDefault="00C16B45">
                  <w:pPr>
                    <w:pStyle w:val="Bodytext50"/>
                    <w:shd w:val="clear" w:color="auto" w:fill="auto"/>
                    <w:spacing w:before="0" w:line="320" w:lineRule="exact"/>
                    <w:jc w:val="left"/>
                  </w:pPr>
                  <w:r>
                    <w:rPr>
                      <w:rStyle w:val="Bodytext5Exact"/>
                      <w:i/>
                      <w:iCs/>
                    </w:rPr>
                    <w:t xml:space="preserve">An Georg </w:t>
                  </w:r>
                  <w:proofErr w:type="spellStart"/>
                  <w:r>
                    <w:rPr>
                      <w:rStyle w:val="Bodytext5Exact"/>
                      <w:i/>
                      <w:iCs/>
                    </w:rPr>
                    <w:t>Spalatin</w:t>
                  </w:r>
                  <w:proofErr w:type="spellEnd"/>
                </w:p>
              </w:txbxContent>
            </v:textbox>
            <w10:wrap type="topAndBottom" anchorx="margin"/>
          </v:shape>
        </w:pict>
      </w:r>
      <w:r>
        <w:t>21. August 1544</w:t>
      </w:r>
    </w:p>
    <w:p w:rsidR="00634C90" w:rsidRDefault="00C16B45">
      <w:pPr>
        <w:pStyle w:val="Bodytext20"/>
        <w:shd w:val="clear" w:color="auto" w:fill="auto"/>
        <w:spacing w:after="0" w:line="211" w:lineRule="exact"/>
        <w:jc w:val="both"/>
      </w:pPr>
      <w:r>
        <w:pict>
          <v:shape id="_x0000_s1035" type="#_x0000_t202" style="position:absolute;left:0;text-align:left;margin-left:5.25pt;margin-top:20.65pt;width:257.3pt;height:23.5pt;z-index:-125829372;mso-wrap-distance-left:12.5pt;mso-wrap-distance-right:5pt;mso-wrap-distance-bottom:20pt;mso-position-horizontal-relative:margin" filled="f" stroked="f">
            <v:textbox style="mso-fit-shape-to-text:t" inset="0,0,0,0">
              <w:txbxContent>
                <w:p w:rsidR="00634C90" w:rsidRDefault="00C16B45">
                  <w:pPr>
                    <w:pStyle w:val="Bodytext20"/>
                    <w:shd w:val="clear" w:color="auto" w:fill="auto"/>
                    <w:spacing w:after="0" w:line="206" w:lineRule="exact"/>
                    <w:jc w:val="both"/>
                  </w:pPr>
                  <w:r>
                    <w:rPr>
                      <w:rStyle w:val="Bodytext2Exact"/>
                    </w:rPr>
                    <w:t xml:space="preserve">irre ja nicht, </w:t>
                  </w:r>
                  <w:r>
                    <w:rPr>
                      <w:rStyle w:val="Bodytext2Exact"/>
                    </w:rPr>
                    <w:t>das weiß ich, viel weniger rede ich etwas Teuflisches, sondern Christus redet durch mich (weil ich</w:t>
                  </w:r>
                </w:p>
              </w:txbxContent>
            </v:textbox>
            <w10:wrap type="topAndBottom" anchorx="margin"/>
          </v:shape>
        </w:pict>
      </w:r>
      <w:r>
        <w:t xml:space="preserve">... Ach, mein lieber </w:t>
      </w:r>
      <w:proofErr w:type="spellStart"/>
      <w:r>
        <w:t>Spalatin</w:t>
      </w:r>
      <w:proofErr w:type="spellEnd"/>
      <w:r>
        <w:t>, hör doch und glaub den Worten, die Christus durch mich mit Dir redet, denn ich</w:t>
      </w:r>
      <w:r>
        <w:br w:type="page"/>
      </w:r>
    </w:p>
    <w:p w:rsidR="00634C90" w:rsidRDefault="00C16B45">
      <w:pPr>
        <w:pStyle w:val="Bodytext20"/>
        <w:shd w:val="clear" w:color="auto" w:fill="auto"/>
        <w:spacing w:after="0" w:line="211" w:lineRule="exact"/>
        <w:ind w:left="280"/>
        <w:jc w:val="both"/>
      </w:pPr>
      <w:r>
        <w:t xml:space="preserve">Dir sein Wort Vorhalte) und gebietet, </w:t>
      </w:r>
      <w:proofErr w:type="spellStart"/>
      <w:r>
        <w:t>daß</w:t>
      </w:r>
      <w:proofErr w:type="spellEnd"/>
      <w:r>
        <w:t xml:space="preserve"> Du D</w:t>
      </w:r>
      <w:r>
        <w:t>einem Bruder in gemeinem Glauben der Christenheit gehor</w:t>
      </w:r>
      <w:r>
        <w:softHyphen/>
        <w:t>chen und glauben sollst. Er selbst hat Dich absolviert von dieser und allen Sünden, so werden wir denn teilhaf</w:t>
      </w:r>
      <w:r>
        <w:softHyphen/>
        <w:t xml:space="preserve">tig Deiner Sünden und helfen sie Dir tragen. Darum sieh zu, </w:t>
      </w:r>
      <w:proofErr w:type="spellStart"/>
      <w:r>
        <w:t>daß</w:t>
      </w:r>
      <w:proofErr w:type="spellEnd"/>
      <w:r>
        <w:t xml:space="preserve"> Du auch mit uns teilhafti</w:t>
      </w:r>
      <w:r>
        <w:t>g werdest unseres Tro</w:t>
      </w:r>
      <w:r>
        <w:softHyphen/>
        <w:t xml:space="preserve">stes, der wahrhaftig, </w:t>
      </w:r>
      <w:proofErr w:type="spellStart"/>
      <w:r>
        <w:t>gewiß</w:t>
      </w:r>
      <w:proofErr w:type="spellEnd"/>
      <w:r>
        <w:t xml:space="preserve"> und beständig ist und vom Herrn selbst uns geboten, </w:t>
      </w:r>
      <w:proofErr w:type="spellStart"/>
      <w:r>
        <w:t>daß</w:t>
      </w:r>
      <w:proofErr w:type="spellEnd"/>
      <w:r>
        <w:t xml:space="preserve"> Du ihn von uns sollst an</w:t>
      </w:r>
      <w:r>
        <w:softHyphen/>
        <w:t xml:space="preserve">nehmen. Denn gleichwie es wider unsern Willen ist, ja Leid geschieht uns dran, </w:t>
      </w:r>
      <w:proofErr w:type="spellStart"/>
      <w:r>
        <w:t>daß</w:t>
      </w:r>
      <w:proofErr w:type="spellEnd"/>
      <w:r>
        <w:t xml:space="preserve"> Du so jämmerlich mit schwerer Traurigkeit </w:t>
      </w:r>
      <w:r>
        <w:t xml:space="preserve">gepeinigt werdest, also vielmehr hat er ein großes </w:t>
      </w:r>
      <w:proofErr w:type="spellStart"/>
      <w:r>
        <w:t>Mißfallen</w:t>
      </w:r>
      <w:proofErr w:type="spellEnd"/>
      <w:r>
        <w:t xml:space="preserve"> daran, denn er ist gnädig, barmherzig, geduldig und von großer Güte, und reut ihn bald der Strafe.</w:t>
      </w:r>
    </w:p>
    <w:p w:rsidR="00634C90" w:rsidRDefault="00C16B45">
      <w:pPr>
        <w:pStyle w:val="Bodytext20"/>
        <w:shd w:val="clear" w:color="auto" w:fill="auto"/>
        <w:spacing w:after="180" w:line="211" w:lineRule="exact"/>
        <w:ind w:left="280"/>
        <w:jc w:val="both"/>
      </w:pPr>
      <w:r>
        <w:t>Deshalb hat der liebe Gott keine Schuld an Deiner Trau</w:t>
      </w:r>
      <w:r>
        <w:softHyphen/>
        <w:t xml:space="preserve">rigkeit, weil er uns gebietet, </w:t>
      </w:r>
      <w:proofErr w:type="spellStart"/>
      <w:r>
        <w:t>daß</w:t>
      </w:r>
      <w:proofErr w:type="spellEnd"/>
      <w:r>
        <w:t xml:space="preserve"> wir Di</w:t>
      </w:r>
      <w:r>
        <w:t xml:space="preserve">ch trösten sollen, welches ja eine gewisse Anzeige ist, </w:t>
      </w:r>
      <w:proofErr w:type="spellStart"/>
      <w:r>
        <w:t>daß</w:t>
      </w:r>
      <w:proofErr w:type="spellEnd"/>
      <w:r>
        <w:t xml:space="preserve"> er Deine Trau</w:t>
      </w:r>
      <w:r>
        <w:softHyphen/>
        <w:t>rigkeit, welche des Teufels Plage ist, hasse und verdam</w:t>
      </w:r>
      <w:r>
        <w:softHyphen/>
        <w:t>me. Darum sollst Du bei Leib dem Teufel nicht gestat</w:t>
      </w:r>
      <w:r>
        <w:softHyphen/>
        <w:t xml:space="preserve">ten, </w:t>
      </w:r>
      <w:proofErr w:type="spellStart"/>
      <w:r>
        <w:t>daß</w:t>
      </w:r>
      <w:proofErr w:type="spellEnd"/>
      <w:r>
        <w:t xml:space="preserve"> er Dir Christum anders male und vorbilde, denn er in der Wahrhei</w:t>
      </w:r>
      <w:r>
        <w:t xml:space="preserve">t ist; sondern glaube der Schrift, die von ihm zeugt, er sei dazu erschienen, </w:t>
      </w:r>
      <w:proofErr w:type="spellStart"/>
      <w:r>
        <w:t>daß</w:t>
      </w:r>
      <w:proofErr w:type="spellEnd"/>
      <w:r>
        <w:t xml:space="preserve"> er die Werke des Teufels (wie Deine Traurigkeit auch ist) zerstöre. Du hast Angst genug gehabt, Du bist traurig genug gewesen, Du hast genug, ja mehr denn genug gebüßt, darum</w:t>
      </w:r>
      <w:r>
        <w:t xml:space="preserve"> schlag den Trost nicht aus, </w:t>
      </w:r>
      <w:proofErr w:type="spellStart"/>
      <w:r>
        <w:t>laß</w:t>
      </w:r>
      <w:proofErr w:type="spellEnd"/>
      <w:r>
        <w:t xml:space="preserve"> Dir helfen.</w:t>
      </w:r>
    </w:p>
    <w:p w:rsidR="00634C90" w:rsidRDefault="00C16B45">
      <w:pPr>
        <w:pStyle w:val="Bodytext50"/>
        <w:shd w:val="clear" w:color="auto" w:fill="auto"/>
        <w:spacing w:before="0"/>
        <w:ind w:left="280"/>
      </w:pPr>
      <w:r>
        <w:t>Trostbrief für eine schwermütige Person</w:t>
      </w:r>
    </w:p>
    <w:p w:rsidR="00634C90" w:rsidRDefault="00C16B45">
      <w:pPr>
        <w:pStyle w:val="Bodytext50"/>
        <w:shd w:val="clear" w:color="auto" w:fill="auto"/>
        <w:spacing w:before="0"/>
        <w:jc w:val="right"/>
      </w:pPr>
      <w:r>
        <w:t>Ohne Datum 1521</w:t>
      </w:r>
    </w:p>
    <w:p w:rsidR="00634C90" w:rsidRDefault="00C16B45">
      <w:pPr>
        <w:pStyle w:val="Bodytext20"/>
        <w:shd w:val="clear" w:color="auto" w:fill="auto"/>
        <w:spacing w:after="0" w:line="211" w:lineRule="exact"/>
        <w:ind w:left="280"/>
        <w:jc w:val="both"/>
      </w:pPr>
      <w:r>
        <w:t xml:space="preserve">Zum ersten, </w:t>
      </w:r>
      <w:proofErr w:type="spellStart"/>
      <w:r>
        <w:t>daß</w:t>
      </w:r>
      <w:proofErr w:type="spellEnd"/>
      <w:r>
        <w:t xml:space="preserve"> dieselbe Person ja nicht auf ihr selbst stehe, und richte nicht nach ihrem Fühlen über sich selbst, sondern fasse die Wort und hange daran,</w:t>
      </w:r>
      <w:r>
        <w:t xml:space="preserve"> die ihr in Gottes Namen werden vorgelegt, trotze auf </w:t>
      </w:r>
      <w:proofErr w:type="spellStart"/>
      <w:r>
        <w:t>dieselbigen</w:t>
      </w:r>
      <w:proofErr w:type="spellEnd"/>
      <w:r>
        <w:t xml:space="preserve"> und weise alle Gedanken und Fühlen des Herzens auf </w:t>
      </w:r>
      <w:proofErr w:type="spellStart"/>
      <w:r>
        <w:t>dieselbigen</w:t>
      </w:r>
      <w:proofErr w:type="spellEnd"/>
      <w:r>
        <w:t>.</w:t>
      </w:r>
    </w:p>
    <w:p w:rsidR="00634C90" w:rsidRDefault="00C16B45">
      <w:pPr>
        <w:pStyle w:val="Bodytext20"/>
        <w:shd w:val="clear" w:color="auto" w:fill="auto"/>
        <w:spacing w:after="0" w:line="211" w:lineRule="exact"/>
        <w:ind w:left="280"/>
        <w:jc w:val="both"/>
      </w:pPr>
      <w:r>
        <w:t xml:space="preserve">Zum andern soll sie nicht denken, </w:t>
      </w:r>
      <w:proofErr w:type="spellStart"/>
      <w:r>
        <w:t>daß</w:t>
      </w:r>
      <w:proofErr w:type="spellEnd"/>
      <w:r>
        <w:t xml:space="preserve"> sie allein sei, die solche Anfechtung der Seligkeit hat; sondern viel mehr (als St. Petr</w:t>
      </w:r>
      <w:r>
        <w:t xml:space="preserve">us 1. </w:t>
      </w:r>
      <w:proofErr w:type="spellStart"/>
      <w:r>
        <w:t>Epist</w:t>
      </w:r>
      <w:proofErr w:type="spellEnd"/>
      <w:r>
        <w:t>. 1, 6 schreibt) hin und her in der Welt desgleichen leiden. Wie oft schreiet und klaget Da</w:t>
      </w:r>
      <w:r>
        <w:softHyphen/>
        <w:t xml:space="preserve">vid im Psalter (Psalm 31, 23: „O Gott, ich bin verworfen von deinen Augen“, item Psalm 28,1: „Ich bin gleich wie die in die Hölle fahren“). Es ist nicht </w:t>
      </w:r>
      <w:r>
        <w:t>eine seltsame An</w:t>
      </w:r>
      <w:r>
        <w:softHyphen/>
        <w:t xml:space="preserve">fechtung unter den Frommen. Sie tut wohl wehe; das ist auch recht, usw. Zum dritten, </w:t>
      </w:r>
      <w:proofErr w:type="spellStart"/>
      <w:r>
        <w:t>daß</w:t>
      </w:r>
      <w:proofErr w:type="spellEnd"/>
      <w:r>
        <w:t xml:space="preserve"> sie ja beileibe nicht davon erlöset zu werden begehre, ohne Vorbehalt göttli</w:t>
      </w:r>
      <w:r>
        <w:softHyphen/>
        <w:t xml:space="preserve">chen Willens; sondern spreche fröhlich, oder je </w:t>
      </w:r>
      <w:proofErr w:type="spellStart"/>
      <w:r>
        <w:t>festiglich</w:t>
      </w:r>
      <w:proofErr w:type="spellEnd"/>
      <w:r>
        <w:t xml:space="preserve"> zu ihm: Dein W</w:t>
      </w:r>
      <w:r>
        <w:t xml:space="preserve">ille und nicht mein Wille geschehe, lieber Vater, soll ich </w:t>
      </w:r>
      <w:proofErr w:type="spellStart"/>
      <w:r>
        <w:t>je den</w:t>
      </w:r>
      <w:proofErr w:type="spellEnd"/>
      <w:r>
        <w:t xml:space="preserve"> Kelch trinken (Luk. 22, 42).</w:t>
      </w:r>
    </w:p>
    <w:p w:rsidR="00634C90" w:rsidRDefault="00C16B45">
      <w:pPr>
        <w:pStyle w:val="Bodytext20"/>
        <w:shd w:val="clear" w:color="auto" w:fill="auto"/>
        <w:spacing w:after="0" w:line="211" w:lineRule="exact"/>
        <w:ind w:left="260"/>
        <w:jc w:val="both"/>
      </w:pPr>
      <w:r>
        <w:t xml:space="preserve">Zum vierten, keine stärkere Arznei ist hierin, denn </w:t>
      </w:r>
      <w:proofErr w:type="spellStart"/>
      <w:r>
        <w:t>daß</w:t>
      </w:r>
      <w:proofErr w:type="spellEnd"/>
      <w:r>
        <w:t xml:space="preserve"> sie anhebe irgendein Gespräch, wie David Psalm 18, 4 sprach: „Ich will den Herrn loben und anrufen, so we</w:t>
      </w:r>
      <w:r>
        <w:t>rde ich erlöset von allem, das mich anficht. “ Denn der böse Geist der Schwermut mag nicht versagt werden mit Be</w:t>
      </w:r>
      <w:r>
        <w:softHyphen/>
        <w:t xml:space="preserve">trübnis und Klagen und sich </w:t>
      </w:r>
      <w:proofErr w:type="spellStart"/>
      <w:r>
        <w:t>ängsten</w:t>
      </w:r>
      <w:proofErr w:type="spellEnd"/>
      <w:r>
        <w:t>, sondern mit Got</w:t>
      </w:r>
      <w:r>
        <w:softHyphen/>
        <w:t>tes Lobe, davon das Herz fröhlich wird.</w:t>
      </w:r>
    </w:p>
    <w:p w:rsidR="00634C90" w:rsidRDefault="00C16B45">
      <w:pPr>
        <w:pStyle w:val="Bodytext20"/>
        <w:shd w:val="clear" w:color="auto" w:fill="auto"/>
        <w:spacing w:after="180" w:line="211" w:lineRule="exact"/>
        <w:ind w:firstLine="260"/>
        <w:jc w:val="both"/>
      </w:pPr>
      <w:r>
        <w:t xml:space="preserve">Zum fünften soll sie Gott danken mit Fleiß, </w:t>
      </w:r>
      <w:proofErr w:type="spellStart"/>
      <w:r>
        <w:t>daß</w:t>
      </w:r>
      <w:proofErr w:type="spellEnd"/>
      <w:r>
        <w:t xml:space="preserve"> si</w:t>
      </w:r>
      <w:r>
        <w:t>e sol</w:t>
      </w:r>
      <w:r>
        <w:softHyphen/>
        <w:t xml:space="preserve">cher Heimsuchung würdig ist, der so viel tausend </w:t>
      </w:r>
      <w:proofErr w:type="spellStart"/>
      <w:r>
        <w:t>Men</w:t>
      </w:r>
      <w:proofErr w:type="spellEnd"/>
      <w:r>
        <w:t xml:space="preserve">- - sehen beraubt bleiben. Es wäre auch nicht gut noch nutz, </w:t>
      </w:r>
      <w:proofErr w:type="spellStart"/>
      <w:r>
        <w:t>daß</w:t>
      </w:r>
      <w:proofErr w:type="spellEnd"/>
      <w:r>
        <w:t xml:space="preserve"> der Mensch sollte wissen, welches große Gut unter der Anfechtung liegt. Es haben etliche solches wollen wissen, und haben sich großen</w:t>
      </w:r>
      <w:r>
        <w:t xml:space="preserve"> Schaden damit getan. Darum soll man Gottes Hand hierin und in allem Leiden </w:t>
      </w:r>
      <w:proofErr w:type="spellStart"/>
      <w:r>
        <w:t>williglich</w:t>
      </w:r>
      <w:proofErr w:type="spellEnd"/>
      <w:r>
        <w:t xml:space="preserve"> tragen. Es hat keine Not, ja es ist das allerbeste Zeichen göttlicher Gnade und Liebe zum Menschen. Und mag in solchem Fall den 142. Psalm beten, lesen oder singen, der </w:t>
      </w:r>
      <w:r>
        <w:t xml:space="preserve">sonderlich </w:t>
      </w:r>
      <w:proofErr w:type="spellStart"/>
      <w:r>
        <w:t>hieher</w:t>
      </w:r>
      <w:proofErr w:type="spellEnd"/>
      <w:r>
        <w:t xml:space="preserve"> dienet...</w:t>
      </w:r>
    </w:p>
    <w:p w:rsidR="00634C90" w:rsidRDefault="00C16B45">
      <w:pPr>
        <w:pStyle w:val="Bodytext50"/>
        <w:shd w:val="clear" w:color="auto" w:fill="auto"/>
        <w:spacing w:before="0"/>
        <w:ind w:left="260"/>
      </w:pPr>
      <w:r>
        <w:t>An Jonas von Stockhausen</w:t>
      </w:r>
    </w:p>
    <w:p w:rsidR="00634C90" w:rsidRDefault="00C16B45">
      <w:pPr>
        <w:pStyle w:val="Bodytext20"/>
        <w:shd w:val="clear" w:color="auto" w:fill="auto"/>
        <w:spacing w:after="0" w:line="211" w:lineRule="exact"/>
        <w:ind w:left="260" w:firstLine="3260"/>
        <w:jc w:val="both"/>
      </w:pPr>
      <w:r>
        <w:rPr>
          <w:rStyle w:val="Bodytext2Italic"/>
        </w:rPr>
        <w:t xml:space="preserve">27. November 1532 </w:t>
      </w:r>
      <w:r>
        <w:t xml:space="preserve">Gnad und Friede in Christo. Gestrenger, Fester, lieber Herr und Freund! Mir ist von guten Freunden </w:t>
      </w:r>
      <w:proofErr w:type="spellStart"/>
      <w:r>
        <w:t>angezei</w:t>
      </w:r>
      <w:proofErr w:type="spellEnd"/>
      <w:r>
        <w:t>-</w:t>
      </w:r>
    </w:p>
    <w:p w:rsidR="00634C90" w:rsidRDefault="00C16B45">
      <w:pPr>
        <w:pStyle w:val="Bodytext60"/>
        <w:keepNext/>
        <w:framePr w:dropCap="drop" w:lines="2" w:wrap="auto" w:vAnchor="text" w:hAnchor="text"/>
        <w:shd w:val="clear" w:color="auto" w:fill="auto"/>
        <w:spacing w:line="301" w:lineRule="exact"/>
      </w:pPr>
      <w:r>
        <w:rPr>
          <w:rFonts w:ascii="CordiaUPC" w:eastAsia="CordiaUPC" w:hAnsi="CordiaUPC" w:cs="CordiaUPC"/>
          <w:position w:val="-6"/>
          <w:sz w:val="64"/>
          <w:szCs w:val="64"/>
        </w:rPr>
        <w:t>f</w:t>
      </w:r>
    </w:p>
    <w:p w:rsidR="00634C90" w:rsidRDefault="00C16B45">
      <w:pPr>
        <w:pStyle w:val="Bodytext60"/>
        <w:shd w:val="clear" w:color="auto" w:fill="auto"/>
        <w:ind w:left="260"/>
      </w:pPr>
      <w:r>
        <w:t xml:space="preserve">et, wie Euch der böse Feind </w:t>
      </w:r>
      <w:proofErr w:type="spellStart"/>
      <w:r>
        <w:t>härtiglich</w:t>
      </w:r>
      <w:proofErr w:type="spellEnd"/>
      <w:r>
        <w:t xml:space="preserve"> anficht mit </w:t>
      </w:r>
      <w:proofErr w:type="spellStart"/>
      <w:r>
        <w:t>Uber</w:t>
      </w:r>
      <w:r>
        <w:softHyphen/>
        <w:t>ruß</w:t>
      </w:r>
      <w:proofErr w:type="spellEnd"/>
      <w:r>
        <w:t xml:space="preserve"> des Lebens und </w:t>
      </w:r>
      <w:r>
        <w:t xml:space="preserve">Begierde des Todes. O mein lieber Freund, hie ist hoch Zeit, </w:t>
      </w:r>
      <w:proofErr w:type="spellStart"/>
      <w:r>
        <w:t>daß</w:t>
      </w:r>
      <w:proofErr w:type="spellEnd"/>
      <w:r>
        <w:t xml:space="preserve"> Ihr Euren Gedanken ja nicht trauet noch folget, sondern höret andere Leute, die solcher Anfechtung frei sind, ja bindet Eure Ohren feste an unsern Mund, und </w:t>
      </w:r>
      <w:proofErr w:type="spellStart"/>
      <w:r>
        <w:t>laßt</w:t>
      </w:r>
      <w:proofErr w:type="spellEnd"/>
      <w:r>
        <w:t xml:space="preserve"> unser Wort in Euer Herz ge</w:t>
      </w:r>
      <w:r>
        <w:softHyphen/>
        <w:t>he</w:t>
      </w:r>
      <w:r>
        <w:t>n, so wird Gott durch unser Wort Euch trösten und stärken.</w:t>
      </w:r>
    </w:p>
    <w:p w:rsidR="00634C90" w:rsidRDefault="00C16B45">
      <w:pPr>
        <w:pStyle w:val="Bodytext20"/>
        <w:shd w:val="clear" w:color="auto" w:fill="auto"/>
        <w:spacing w:after="0" w:line="211" w:lineRule="exact"/>
        <w:ind w:left="260"/>
        <w:jc w:val="both"/>
      </w:pPr>
      <w:proofErr w:type="spellStart"/>
      <w:r>
        <w:t>Erstlich</w:t>
      </w:r>
      <w:proofErr w:type="spellEnd"/>
      <w:r>
        <w:t xml:space="preserve"> </w:t>
      </w:r>
      <w:proofErr w:type="gramStart"/>
      <w:r>
        <w:t>wisset</w:t>
      </w:r>
      <w:proofErr w:type="gramEnd"/>
      <w:r>
        <w:t xml:space="preserve"> Ihr, </w:t>
      </w:r>
      <w:proofErr w:type="spellStart"/>
      <w:r>
        <w:t>daß</w:t>
      </w:r>
      <w:proofErr w:type="spellEnd"/>
      <w:r>
        <w:t xml:space="preserve"> man soll und </w:t>
      </w:r>
      <w:proofErr w:type="spellStart"/>
      <w:r>
        <w:t>muß</w:t>
      </w:r>
      <w:proofErr w:type="spellEnd"/>
      <w:r>
        <w:t xml:space="preserve"> Gott gehor</w:t>
      </w:r>
      <w:r>
        <w:softHyphen/>
        <w:t xml:space="preserve">sam sein, und </w:t>
      </w:r>
      <w:proofErr w:type="spellStart"/>
      <w:r>
        <w:t>fleißlich</w:t>
      </w:r>
      <w:proofErr w:type="spellEnd"/>
      <w:r>
        <w:t xml:space="preserve"> sich hüten vor Ungehorsam seines Willens. Weil Ihr denn </w:t>
      </w:r>
      <w:proofErr w:type="spellStart"/>
      <w:r>
        <w:t>gewiß</w:t>
      </w:r>
      <w:proofErr w:type="spellEnd"/>
      <w:r>
        <w:t xml:space="preserve"> seid und greifen müsset, </w:t>
      </w:r>
      <w:proofErr w:type="spellStart"/>
      <w:r>
        <w:t>daß</w:t>
      </w:r>
      <w:proofErr w:type="spellEnd"/>
      <w:r>
        <w:t xml:space="preserve"> Euch Gott das Leben gibt und </w:t>
      </w:r>
      <w:r>
        <w:t>noch nicht tot will ha</w:t>
      </w:r>
      <w:r>
        <w:softHyphen/>
        <w:t xml:space="preserve">ben, so sollen solchem göttlichen Willen </w:t>
      </w:r>
      <w:proofErr w:type="spellStart"/>
      <w:r>
        <w:t>Euere</w:t>
      </w:r>
      <w:proofErr w:type="spellEnd"/>
      <w:r>
        <w:t xml:space="preserve"> Gedan</w:t>
      </w:r>
      <w:r>
        <w:softHyphen/>
        <w:t xml:space="preserve">ken weichen, und Ihr ihm </w:t>
      </w:r>
      <w:proofErr w:type="spellStart"/>
      <w:r>
        <w:t>williglich</w:t>
      </w:r>
      <w:proofErr w:type="spellEnd"/>
      <w:r>
        <w:t xml:space="preserve"> gehorsam sein, und keinen Zweifel haben, </w:t>
      </w:r>
      <w:proofErr w:type="spellStart"/>
      <w:r>
        <w:t>daß</w:t>
      </w:r>
      <w:proofErr w:type="spellEnd"/>
      <w:r>
        <w:t xml:space="preserve"> solche Gedanken, als dem Willen Gottes ungehorsam, </w:t>
      </w:r>
      <w:proofErr w:type="spellStart"/>
      <w:r>
        <w:t>gewißlich</w:t>
      </w:r>
      <w:proofErr w:type="spellEnd"/>
      <w:r>
        <w:t xml:space="preserve"> vom Teufel in Eu</w:t>
      </w:r>
      <w:r>
        <w:softHyphen/>
        <w:t>er Herz mit Gewalt ge</w:t>
      </w:r>
      <w:r>
        <w:t xml:space="preserve">schossen und gedrungen sind. </w:t>
      </w:r>
      <w:proofErr w:type="spellStart"/>
      <w:r>
        <w:t>Derhalben</w:t>
      </w:r>
      <w:proofErr w:type="spellEnd"/>
      <w:r>
        <w:t xml:space="preserve"> Ihr müsset feste </w:t>
      </w:r>
      <w:proofErr w:type="spellStart"/>
      <w:r>
        <w:t>dawider</w:t>
      </w:r>
      <w:proofErr w:type="spellEnd"/>
      <w:r>
        <w:t xml:space="preserve"> stehen, und wieder</w:t>
      </w:r>
      <w:r>
        <w:softHyphen/>
        <w:t>um mit Gewalt sie leiden oder ausreißen.</w:t>
      </w:r>
    </w:p>
    <w:p w:rsidR="00634C90" w:rsidRDefault="00C16B45">
      <w:pPr>
        <w:pStyle w:val="Bodytext20"/>
        <w:shd w:val="clear" w:color="auto" w:fill="auto"/>
        <w:spacing w:after="60" w:line="211" w:lineRule="exact"/>
        <w:ind w:left="260"/>
        <w:jc w:val="both"/>
      </w:pPr>
      <w:r>
        <w:t xml:space="preserve">Es war unsrem Herrn Christo das Leben auch sauer und bitter, noch wollte er nicht sterben </w:t>
      </w:r>
      <w:proofErr w:type="spellStart"/>
      <w:r>
        <w:t>ohn</w:t>
      </w:r>
      <w:proofErr w:type="spellEnd"/>
      <w:r>
        <w:t xml:space="preserve"> seins Vaters Wil</w:t>
      </w:r>
      <w:r>
        <w:softHyphen/>
        <w:t>len, und floh den Tod</w:t>
      </w:r>
      <w:r>
        <w:t xml:space="preserve">, hielt das Leben, wo er konnte, und sprach: Mein Stündlein ist noch nicht kommen. Und Elias, Jonas und mehr Propheten riefen und schrien nach dem Tod vor großem </w:t>
      </w:r>
      <w:proofErr w:type="spellStart"/>
      <w:r>
        <w:t>Wene</w:t>
      </w:r>
      <w:proofErr w:type="spellEnd"/>
      <w:r>
        <w:t xml:space="preserve"> und Ungeduld des Le</w:t>
      </w:r>
      <w:r>
        <w:softHyphen/>
        <w:t xml:space="preserve">bens, und verfluchten dazu ihre Geburt: Tag und Leben; noch </w:t>
      </w:r>
      <w:proofErr w:type="spellStart"/>
      <w:r>
        <w:t>mußten</w:t>
      </w:r>
      <w:proofErr w:type="spellEnd"/>
      <w:r>
        <w:t xml:space="preserve"> si</w:t>
      </w:r>
      <w:r>
        <w:t xml:space="preserve">e leben, und solchen </w:t>
      </w:r>
      <w:proofErr w:type="spellStart"/>
      <w:r>
        <w:t>Überdruß</w:t>
      </w:r>
      <w:proofErr w:type="spellEnd"/>
      <w:r>
        <w:t xml:space="preserve"> mit aller Macht und Ohnmacht tragen, bis ihr Stündlein </w:t>
      </w:r>
      <w:proofErr w:type="gramStart"/>
      <w:r>
        <w:t>kam ...</w:t>
      </w:r>
      <w:proofErr w:type="gramEnd"/>
    </w:p>
    <w:p w:rsidR="00634C90" w:rsidRDefault="00C16B45">
      <w:pPr>
        <w:pStyle w:val="Bodytext20"/>
        <w:shd w:val="clear" w:color="auto" w:fill="auto"/>
        <w:spacing w:after="60" w:line="211" w:lineRule="exact"/>
        <w:ind w:left="260"/>
        <w:jc w:val="both"/>
      </w:pPr>
      <w:r>
        <w:t>... Aber der allerbeste über allen Rat ist, wenn Ihr nicht überall mit ihnen kämpfen möchtet, sondern könntet sie verachten, und tun, als fühlet Ihr sie nicht, und</w:t>
      </w:r>
      <w:r>
        <w:t xml:space="preserve"> gedächtet immer etwas anders, und sprecht also zu ihnen: „Wohl</w:t>
      </w:r>
      <w:r>
        <w:softHyphen/>
        <w:t xml:space="preserve">an, Teufel, </w:t>
      </w:r>
      <w:proofErr w:type="spellStart"/>
      <w:r>
        <w:t>laß</w:t>
      </w:r>
      <w:proofErr w:type="spellEnd"/>
      <w:r>
        <w:t xml:space="preserve"> mich ungehindert, ich kann jetzt nicht deiner Gedanken warten, ich </w:t>
      </w:r>
      <w:proofErr w:type="spellStart"/>
      <w:r>
        <w:t>muß</w:t>
      </w:r>
      <w:proofErr w:type="spellEnd"/>
      <w:r>
        <w:t xml:space="preserve"> reiten, fahren, essen, trinken, das oder das tun: kurz: ich </w:t>
      </w:r>
      <w:proofErr w:type="spellStart"/>
      <w:r>
        <w:t>muß</w:t>
      </w:r>
      <w:proofErr w:type="spellEnd"/>
      <w:r>
        <w:t xml:space="preserve"> jetzt fröhlich sein, komm morgen wieder u</w:t>
      </w:r>
      <w:r>
        <w:t xml:space="preserve">sw.“ Und was Ihr sonst könntet vornehmen, spielen und dergleichen, damit Ihr solche Gedanken nur frei und wohl verachtet, und von Euch </w:t>
      </w:r>
      <w:proofErr w:type="gramStart"/>
      <w:r>
        <w:t>weiset</w:t>
      </w:r>
      <w:proofErr w:type="gramEnd"/>
      <w:r>
        <w:t>.</w:t>
      </w:r>
    </w:p>
    <w:p w:rsidR="00634C90" w:rsidRDefault="00C16B45">
      <w:pPr>
        <w:pStyle w:val="Bodytext50"/>
        <w:shd w:val="clear" w:color="auto" w:fill="auto"/>
        <w:spacing w:before="0"/>
        <w:ind w:left="260"/>
      </w:pPr>
      <w:r>
        <w:t>An Joachim, Fürsten von Anhalt</w:t>
      </w:r>
    </w:p>
    <w:p w:rsidR="00634C90" w:rsidRDefault="00C16B45">
      <w:pPr>
        <w:pStyle w:val="Bodytext50"/>
        <w:shd w:val="clear" w:color="auto" w:fill="auto"/>
        <w:spacing w:before="0"/>
        <w:jc w:val="right"/>
      </w:pPr>
      <w:r>
        <w:t>23. Juni 1534</w:t>
      </w:r>
    </w:p>
    <w:p w:rsidR="00634C90" w:rsidRDefault="00C16B45">
      <w:pPr>
        <w:pStyle w:val="Bodytext20"/>
        <w:shd w:val="clear" w:color="auto" w:fill="auto"/>
        <w:spacing w:after="0" w:line="211" w:lineRule="exact"/>
        <w:ind w:left="260"/>
        <w:jc w:val="both"/>
      </w:pPr>
      <w:r>
        <w:t xml:space="preserve">... Darum greift er’s also an, </w:t>
      </w:r>
      <w:proofErr w:type="spellStart"/>
      <w:r>
        <w:t>daß</w:t>
      </w:r>
      <w:proofErr w:type="spellEnd"/>
      <w:r>
        <w:t xml:space="preserve"> uns dünkt, er wolle es gar böse m</w:t>
      </w:r>
      <w:r>
        <w:t xml:space="preserve">achen, auf </w:t>
      </w:r>
      <w:proofErr w:type="spellStart"/>
      <w:r>
        <w:t>daß</w:t>
      </w:r>
      <w:proofErr w:type="spellEnd"/>
      <w:r>
        <w:t xml:space="preserve"> wir lernen, wie der Apostel sagt Röm. 8, 26: „</w:t>
      </w:r>
      <w:proofErr w:type="spellStart"/>
      <w:r>
        <w:t>Daß</w:t>
      </w:r>
      <w:proofErr w:type="spellEnd"/>
      <w:r>
        <w:t xml:space="preserve"> wir fürwahr nicht wissen, wie wir bitten sollen; aber er als ein treuer Vater weiß wohl, wie wir bitten sollen, und tut, wie er’s weiß, und nicht, wie wir bitten.“</w:t>
      </w:r>
    </w:p>
    <w:p w:rsidR="00634C90" w:rsidRDefault="00C16B45">
      <w:pPr>
        <w:pStyle w:val="Bodytext20"/>
        <w:shd w:val="clear" w:color="auto" w:fill="auto"/>
        <w:spacing w:after="0" w:line="211" w:lineRule="exact"/>
        <w:ind w:left="260"/>
        <w:jc w:val="both"/>
      </w:pPr>
      <w:proofErr w:type="spellStart"/>
      <w:r>
        <w:t>Muß</w:t>
      </w:r>
      <w:proofErr w:type="spellEnd"/>
      <w:r>
        <w:t xml:space="preserve"> doch ein Vater gegen se</w:t>
      </w:r>
      <w:r>
        <w:t xml:space="preserve">inem Kinde auch also tun, und nicht geben, wie das Kind bittet, sondern wie er weiß, </w:t>
      </w:r>
      <w:proofErr w:type="spellStart"/>
      <w:r>
        <w:t>daß</w:t>
      </w:r>
      <w:proofErr w:type="spellEnd"/>
      <w:r>
        <w:t xml:space="preserve"> sein Kind bitten sollte; obgleich das Kind drü</w:t>
      </w:r>
      <w:r>
        <w:softHyphen/>
        <w:t>ber weinet, das schadet nicht, es ist seine Bitte darum</w:t>
      </w:r>
      <w:r>
        <w:br w:type="page"/>
      </w:r>
    </w:p>
    <w:p w:rsidR="00634C90" w:rsidRDefault="00C16B45">
      <w:pPr>
        <w:pStyle w:val="Bodytext20"/>
        <w:shd w:val="clear" w:color="auto" w:fill="auto"/>
        <w:spacing w:after="60" w:line="211" w:lineRule="exact"/>
        <w:jc w:val="both"/>
      </w:pPr>
      <w:r>
        <w:t xml:space="preserve">nicht desto unangenehmer bei dem Vater, ob der Vater nicht tut </w:t>
      </w:r>
      <w:r>
        <w:t xml:space="preserve">auf das Mal oder auf die Weise, wie das Kind will oder bittet. Also </w:t>
      </w:r>
      <w:proofErr w:type="spellStart"/>
      <w:r>
        <w:t>muß</w:t>
      </w:r>
      <w:proofErr w:type="spellEnd"/>
      <w:r>
        <w:t xml:space="preserve"> oft ein Arzt nicht tun, wie, was, wenn, wo der Kranke will, und hat doch den Kran</w:t>
      </w:r>
      <w:r>
        <w:softHyphen/>
        <w:t xml:space="preserve">ken lieb, und gedenkt ihm treulich zu helfen, </w:t>
      </w:r>
      <w:proofErr w:type="spellStart"/>
      <w:r>
        <w:t>lässet</w:t>
      </w:r>
      <w:proofErr w:type="spellEnd"/>
      <w:r>
        <w:t xml:space="preserve"> ihm auch des Kranken Begier und Bitte nicht übel </w:t>
      </w:r>
      <w:r>
        <w:t>gefallen, ist ihm auch darum nicht desto ungünstiger.</w:t>
      </w:r>
    </w:p>
    <w:p w:rsidR="00634C90" w:rsidRDefault="00C16B45">
      <w:pPr>
        <w:pStyle w:val="Bodytext50"/>
        <w:shd w:val="clear" w:color="auto" w:fill="auto"/>
        <w:spacing w:before="0"/>
      </w:pPr>
      <w:r>
        <w:t>An Matthias Weller in Freiberg</w:t>
      </w:r>
    </w:p>
    <w:p w:rsidR="00634C90" w:rsidRDefault="00C16B45">
      <w:pPr>
        <w:pStyle w:val="Bodytext50"/>
        <w:shd w:val="clear" w:color="auto" w:fill="auto"/>
        <w:spacing w:before="0"/>
        <w:jc w:val="right"/>
      </w:pPr>
      <w:r>
        <w:t>7. Oktober 1534</w:t>
      </w:r>
    </w:p>
    <w:p w:rsidR="00634C90" w:rsidRDefault="00C16B45">
      <w:pPr>
        <w:pStyle w:val="Bodytext20"/>
        <w:shd w:val="clear" w:color="auto" w:fill="auto"/>
        <w:spacing w:after="0" w:line="211" w:lineRule="exact"/>
        <w:jc w:val="both"/>
      </w:pPr>
      <w:r>
        <w:t xml:space="preserve">... Weil denn Gott will, </w:t>
      </w:r>
      <w:proofErr w:type="spellStart"/>
      <w:r>
        <w:t>daß</w:t>
      </w:r>
      <w:proofErr w:type="spellEnd"/>
      <w:r>
        <w:t xml:space="preserve"> einer den andern trösten und jeder den Trost </w:t>
      </w:r>
      <w:proofErr w:type="spellStart"/>
      <w:r>
        <w:t>gläuben</w:t>
      </w:r>
      <w:proofErr w:type="spellEnd"/>
      <w:r>
        <w:t xml:space="preserve"> soll: so lasset Eure Gedanken fahren und wisset, </w:t>
      </w:r>
      <w:proofErr w:type="spellStart"/>
      <w:r>
        <w:t>daß</w:t>
      </w:r>
      <w:proofErr w:type="spellEnd"/>
      <w:r>
        <w:t xml:space="preserve"> Euch der Teufel </w:t>
      </w:r>
      <w:r>
        <w:t xml:space="preserve">damit plaget, und sind nicht Euer Gedanken, sondern des leidigen Teufels Eingeben, der nicht leiden kann, </w:t>
      </w:r>
      <w:proofErr w:type="spellStart"/>
      <w:r>
        <w:t>daß</w:t>
      </w:r>
      <w:proofErr w:type="spellEnd"/>
      <w:r>
        <w:t xml:space="preserve"> wir einen fröhlichen Gedanken haben.</w:t>
      </w:r>
    </w:p>
    <w:p w:rsidR="00634C90" w:rsidRDefault="00C16B45">
      <w:pPr>
        <w:pStyle w:val="Bodytext20"/>
        <w:shd w:val="clear" w:color="auto" w:fill="auto"/>
        <w:spacing w:after="0" w:line="211" w:lineRule="exact"/>
        <w:jc w:val="both"/>
      </w:pPr>
      <w:r>
        <w:t xml:space="preserve">So höret nun, was wir in Gottes Namen zu Euch sagen, nämlich, </w:t>
      </w:r>
      <w:proofErr w:type="spellStart"/>
      <w:r>
        <w:t>daß</w:t>
      </w:r>
      <w:proofErr w:type="spellEnd"/>
      <w:r>
        <w:t xml:space="preserve"> Ihr sollet fröhlich sein in Christo, als de</w:t>
      </w:r>
      <w:r>
        <w:t xml:space="preserve">r Euer gnädiger Herr und Erlöser ist, den </w:t>
      </w:r>
      <w:proofErr w:type="spellStart"/>
      <w:r>
        <w:t>laßt</w:t>
      </w:r>
      <w:proofErr w:type="spellEnd"/>
      <w:r>
        <w:t xml:space="preserve"> für Euch sorgen. Wie er denn </w:t>
      </w:r>
      <w:proofErr w:type="spellStart"/>
      <w:r>
        <w:t>gewißlich</w:t>
      </w:r>
      <w:proofErr w:type="spellEnd"/>
      <w:r>
        <w:t xml:space="preserve"> für Euch sorget, ob Ihr noch nicht habt, was Ihr gerne hättet. Er lebet noch; und </w:t>
      </w:r>
      <w:proofErr w:type="gramStart"/>
      <w:r>
        <w:t>versehet</w:t>
      </w:r>
      <w:proofErr w:type="gramEnd"/>
      <w:r>
        <w:t xml:space="preserve"> Euch des Besten zu ihm, das gefällt ihm, wie die Schrift sagt, als das beste Op</w:t>
      </w:r>
      <w:r>
        <w:t xml:space="preserve">fer. Denn kein </w:t>
      </w:r>
      <w:proofErr w:type="gramStart"/>
      <w:r>
        <w:t>lieblicher, angenehmer</w:t>
      </w:r>
      <w:proofErr w:type="gramEnd"/>
      <w:r>
        <w:t xml:space="preserve"> Opfer ist als ein fröhlich Herz, das sich im Herrn freut.</w:t>
      </w:r>
    </w:p>
    <w:p w:rsidR="00634C90" w:rsidRDefault="00C16B45">
      <w:pPr>
        <w:pStyle w:val="Bodytext20"/>
        <w:shd w:val="clear" w:color="auto" w:fill="auto"/>
        <w:spacing w:after="0" w:line="211" w:lineRule="exact"/>
        <w:jc w:val="both"/>
      </w:pPr>
      <w:r>
        <w:t>Darum, wenn Ihr traurig seid und will überhand neh</w:t>
      </w:r>
      <w:r>
        <w:softHyphen/>
        <w:t xml:space="preserve">men, so sprecht: Auf! ich </w:t>
      </w:r>
      <w:proofErr w:type="spellStart"/>
      <w:r>
        <w:t>muß</w:t>
      </w:r>
      <w:proofErr w:type="spellEnd"/>
      <w:r>
        <w:t xml:space="preserve"> unserm Herrn Christo ein Lied schlagen auf der kleinen Orgel (es sei </w:t>
      </w:r>
      <w:proofErr w:type="spellStart"/>
      <w:r>
        <w:rPr>
          <w:rStyle w:val="Bodytext2Italic"/>
        </w:rPr>
        <w:t>Te</w:t>
      </w:r>
      <w:proofErr w:type="spellEnd"/>
      <w:r>
        <w:rPr>
          <w:rStyle w:val="Bodytext2Italic"/>
        </w:rPr>
        <w:t xml:space="preserve"> </w:t>
      </w:r>
      <w:proofErr w:type="spellStart"/>
      <w:r>
        <w:rPr>
          <w:rStyle w:val="Bodytext2Italic"/>
        </w:rPr>
        <w:t>Deum</w:t>
      </w:r>
      <w:proofErr w:type="spellEnd"/>
      <w:r>
        <w:rPr>
          <w:rStyle w:val="Bodytext2Italic"/>
        </w:rPr>
        <w:t xml:space="preserve"> la</w:t>
      </w:r>
      <w:r>
        <w:rPr>
          <w:rStyle w:val="Bodytext2Italic"/>
        </w:rPr>
        <w:t xml:space="preserve">u- </w:t>
      </w:r>
      <w:proofErr w:type="spellStart"/>
      <w:r>
        <w:rPr>
          <w:rStyle w:val="Bodytext2Italic"/>
        </w:rPr>
        <w:t>damus</w:t>
      </w:r>
      <w:proofErr w:type="spellEnd"/>
      <w:r>
        <w:t xml:space="preserve"> oder </w:t>
      </w:r>
      <w:r>
        <w:rPr>
          <w:rStyle w:val="Bodytext2Italic"/>
        </w:rPr>
        <w:t>Benedictus</w:t>
      </w:r>
      <w:r>
        <w:t xml:space="preserve"> usw.); denn die Schrift lehret mich, er höre gerne fröhlichen Gesang und Saitenspiel. Und greift frisch in die </w:t>
      </w:r>
      <w:proofErr w:type="spellStart"/>
      <w:r>
        <w:t>Claves</w:t>
      </w:r>
      <w:proofErr w:type="spellEnd"/>
      <w:r>
        <w:t xml:space="preserve"> und singet drein, bis die Gedanken vergehen, wie David und </w:t>
      </w:r>
      <w:proofErr w:type="spellStart"/>
      <w:r>
        <w:t>Elisäus</w:t>
      </w:r>
      <w:proofErr w:type="spellEnd"/>
      <w:r>
        <w:t xml:space="preserve"> taten. Kommt der Teufel wieder und gibt Euch e</w:t>
      </w:r>
      <w:r>
        <w:t xml:space="preserve">ine Sorge und traurige Gedanken ein, so wehret Euch frisch und sprecht: Aus, Teufel, ich </w:t>
      </w:r>
      <w:proofErr w:type="spellStart"/>
      <w:r>
        <w:t>muß</w:t>
      </w:r>
      <w:proofErr w:type="spellEnd"/>
      <w:r>
        <w:t xml:space="preserve"> jetzt meinem Herrn Chri</w:t>
      </w:r>
      <w:r>
        <w:softHyphen/>
        <w:t>sto singen und spielen.</w:t>
      </w:r>
    </w:p>
    <w:p w:rsidR="00634C90" w:rsidRDefault="00C16B45">
      <w:pPr>
        <w:pStyle w:val="Bodytext20"/>
        <w:shd w:val="clear" w:color="auto" w:fill="auto"/>
        <w:spacing w:after="0" w:line="211" w:lineRule="exact"/>
        <w:jc w:val="both"/>
      </w:pPr>
      <w:r>
        <w:pict>
          <v:shape id="_x0000_s1036" type="#_x0000_t202" style="position:absolute;left:0;text-align:left;margin-left:-2.2pt;margin-top:-16.9pt;width:87.6pt;height:17.7pt;z-index:-125829371;mso-wrap-distance-left:5pt;mso-wrap-distance-right:172.1pt;mso-wrap-distance-bottom:3.75pt;mso-position-horizontal-relative:margin" filled="f" stroked="f">
            <v:textbox style="mso-fit-shape-to-text:t" inset="0,0,0,0">
              <w:txbxContent>
                <w:p w:rsidR="00634C90" w:rsidRDefault="00C16B45">
                  <w:pPr>
                    <w:pStyle w:val="Bodytext50"/>
                    <w:shd w:val="clear" w:color="auto" w:fill="auto"/>
                    <w:spacing w:before="0" w:line="320" w:lineRule="exact"/>
                    <w:jc w:val="left"/>
                  </w:pPr>
                  <w:r>
                    <w:rPr>
                      <w:rStyle w:val="Bodytext5Exact"/>
                      <w:i/>
                      <w:iCs/>
                    </w:rPr>
                    <w:t>An Johann Mantel</w:t>
                  </w:r>
                </w:p>
              </w:txbxContent>
            </v:textbox>
            <w10:wrap type="topAndBottom" anchorx="margin"/>
          </v:shape>
        </w:pict>
      </w:r>
      <w:r>
        <w:rPr>
          <w:rStyle w:val="Bodytext2Italic"/>
        </w:rPr>
        <w:t>10. November 1539 ...</w:t>
      </w:r>
      <w:r>
        <w:t xml:space="preserve"> </w:t>
      </w:r>
      <w:proofErr w:type="spellStart"/>
      <w:r>
        <w:t>Daß</w:t>
      </w:r>
      <w:proofErr w:type="spellEnd"/>
      <w:r>
        <w:t xml:space="preserve"> Ihr aber schreibet und klaget über Anfechtung und Traurigkeit des Todes halben, wisset Ihr aus unsrem Glauben, da wir sprechen und bekennen, </w:t>
      </w:r>
      <w:proofErr w:type="spellStart"/>
      <w:r>
        <w:t>daß</w:t>
      </w:r>
      <w:proofErr w:type="spellEnd"/>
      <w:r>
        <w:t xml:space="preserve"> der Sohn</w:t>
      </w:r>
      <w:r>
        <w:br w:type="page"/>
      </w:r>
    </w:p>
    <w:p w:rsidR="00634C90" w:rsidRDefault="00C16B45">
      <w:pPr>
        <w:pStyle w:val="Bodytext20"/>
        <w:shd w:val="clear" w:color="auto" w:fill="auto"/>
        <w:spacing w:after="0" w:line="211" w:lineRule="exact"/>
        <w:jc w:val="both"/>
      </w:pPr>
      <w:r>
        <w:t xml:space="preserve">Gottes gelitten habe unter </w:t>
      </w:r>
      <w:proofErr w:type="spellStart"/>
      <w:r>
        <w:t>Pontio</w:t>
      </w:r>
      <w:proofErr w:type="spellEnd"/>
      <w:r>
        <w:t xml:space="preserve"> </w:t>
      </w:r>
      <w:proofErr w:type="spellStart"/>
      <w:r>
        <w:t>Pilato</w:t>
      </w:r>
      <w:proofErr w:type="spellEnd"/>
      <w:r>
        <w:t xml:space="preserve">, sei </w:t>
      </w:r>
      <w:proofErr w:type="spellStart"/>
      <w:r>
        <w:t>gekreuziget</w:t>
      </w:r>
      <w:proofErr w:type="spellEnd"/>
      <w:r>
        <w:t xml:space="preserve"> und gestorben, auf </w:t>
      </w:r>
      <w:proofErr w:type="spellStart"/>
      <w:r>
        <w:t>daß</w:t>
      </w:r>
      <w:proofErr w:type="spellEnd"/>
      <w:r>
        <w:t xml:space="preserve"> er durch seinen</w:t>
      </w:r>
      <w:r>
        <w:t xml:space="preserve"> Tod dem Tod al</w:t>
      </w:r>
      <w:r>
        <w:softHyphen/>
        <w:t xml:space="preserve">ler, so an ihn glauben, die Macht nehme, ja ganz und gar verschlinge. Lieber, was Großes ist’s, </w:t>
      </w:r>
      <w:proofErr w:type="spellStart"/>
      <w:r>
        <w:t>daß</w:t>
      </w:r>
      <w:proofErr w:type="spellEnd"/>
      <w:r>
        <w:t xml:space="preserve"> wir sterben, so wir recht bedenken, </w:t>
      </w:r>
      <w:proofErr w:type="spellStart"/>
      <w:r>
        <w:t>daß</w:t>
      </w:r>
      <w:proofErr w:type="spellEnd"/>
      <w:r>
        <w:t xml:space="preserve"> er, der liebe Herr, gestorben, und für uns gestorben ist? Sein Tod ist der rechte einige Tod, der un</w:t>
      </w:r>
      <w:r>
        <w:t xml:space="preserve">ser Herz, Sinne und Gedanken so </w:t>
      </w:r>
      <w:proofErr w:type="spellStart"/>
      <w:r>
        <w:t>einnen</w:t>
      </w:r>
      <w:proofErr w:type="spellEnd"/>
      <w:r>
        <w:t xml:space="preserve">- </w:t>
      </w:r>
      <w:proofErr w:type="spellStart"/>
      <w:r>
        <w:t>men</w:t>
      </w:r>
      <w:proofErr w:type="spellEnd"/>
      <w:r>
        <w:t xml:space="preserve"> und erfüllen sollt, </w:t>
      </w:r>
      <w:proofErr w:type="spellStart"/>
      <w:r>
        <w:t>daß</w:t>
      </w:r>
      <w:proofErr w:type="spellEnd"/>
      <w:r>
        <w:t xml:space="preserve"> uns nicht anders zu Sinne wä</w:t>
      </w:r>
      <w:r>
        <w:softHyphen/>
        <w:t xml:space="preserve">re, als lebte nun nichts mehr, auch die liebe Sonne nicht, sondern wäre alles mit dem lieben Herrn gestorben; doch also, </w:t>
      </w:r>
      <w:proofErr w:type="spellStart"/>
      <w:r>
        <w:t>daß</w:t>
      </w:r>
      <w:proofErr w:type="spellEnd"/>
      <w:r>
        <w:t xml:space="preserve"> samt ihm alles wieder auferstehen </w:t>
      </w:r>
      <w:r>
        <w:t>sollt an jenem seligen Tage. In diesen seinen Tod und Leben sol</w:t>
      </w:r>
      <w:r>
        <w:softHyphen/>
        <w:t xml:space="preserve">len unser Tod und Leben sinken, als derer, die mit ihm ewig leben sollen. Und zwar ist er uns </w:t>
      </w:r>
      <w:proofErr w:type="spellStart"/>
      <w:r>
        <w:t>vorgangen</w:t>
      </w:r>
      <w:proofErr w:type="spellEnd"/>
      <w:r>
        <w:t xml:space="preserve"> mit sei</w:t>
      </w:r>
      <w:r>
        <w:softHyphen/>
        <w:t xml:space="preserve">nem Tod von Anfang der Welt; wartet auch auf uns bis an der Welt Ende, auf </w:t>
      </w:r>
      <w:proofErr w:type="spellStart"/>
      <w:r>
        <w:t>daß</w:t>
      </w:r>
      <w:proofErr w:type="spellEnd"/>
      <w:r>
        <w:t xml:space="preserve"> e</w:t>
      </w:r>
      <w:r>
        <w:t>r uns, wenn wir aus diesem kurzen, elenden Leben (davon die Gottlosen alleine wis</w:t>
      </w:r>
      <w:r>
        <w:softHyphen/>
        <w:t>sen, und doch sein keins Augenblicks sicher sind) schei</w:t>
      </w:r>
      <w:r>
        <w:softHyphen/>
        <w:t xml:space="preserve">den, </w:t>
      </w:r>
      <w:proofErr w:type="spellStart"/>
      <w:r>
        <w:t>empfahe</w:t>
      </w:r>
      <w:proofErr w:type="spellEnd"/>
      <w:r>
        <w:t xml:space="preserve"> und in sein ewig Reich aufnehme.</w:t>
      </w:r>
    </w:p>
    <w:p w:rsidR="00634C90" w:rsidRDefault="00C16B45">
      <w:pPr>
        <w:pStyle w:val="Bodytext50"/>
        <w:shd w:val="clear" w:color="auto" w:fill="auto"/>
        <w:spacing w:before="0"/>
      </w:pPr>
      <w:r>
        <w:pict>
          <v:shape id="_x0000_s1037" type="#_x0000_t202" style="position:absolute;left:0;text-align:left;margin-left:-1.25pt;margin-top:-16.9pt;width:65.5pt;height:19.15pt;z-index:-125829370;mso-wrap-distance-left:5pt;mso-wrap-distance-right:192.25pt;mso-wrap-distance-bottom:6.15pt;mso-position-horizontal-relative:margin" filled="f" stroked="f">
            <v:textbox style="mso-fit-shape-to-text:t" inset="0,0,0,0">
              <w:txbxContent>
                <w:p w:rsidR="00634C90" w:rsidRDefault="00C16B45">
                  <w:pPr>
                    <w:pStyle w:val="Bodytext50"/>
                    <w:shd w:val="clear" w:color="auto" w:fill="auto"/>
                    <w:spacing w:before="0" w:line="320" w:lineRule="exact"/>
                    <w:jc w:val="left"/>
                  </w:pPr>
                  <w:r>
                    <w:rPr>
                      <w:rStyle w:val="Bodytext5Exact"/>
                      <w:i/>
                      <w:iCs/>
                    </w:rPr>
                    <w:t>An den Vater</w:t>
                  </w:r>
                </w:p>
              </w:txbxContent>
            </v:textbox>
            <w10:wrap type="topAndBottom" anchorx="margin"/>
          </v:shape>
        </w:pict>
      </w:r>
      <w:r>
        <w:t>15. Februar 1530</w:t>
      </w:r>
    </w:p>
    <w:p w:rsidR="00634C90" w:rsidRDefault="00C16B45">
      <w:pPr>
        <w:pStyle w:val="Bodytext20"/>
        <w:shd w:val="clear" w:color="auto" w:fill="auto"/>
        <w:spacing w:after="0" w:line="211" w:lineRule="exact"/>
        <w:jc w:val="both"/>
      </w:pPr>
      <w:r>
        <w:t xml:space="preserve">... So </w:t>
      </w:r>
      <w:proofErr w:type="spellStart"/>
      <w:r>
        <w:t>laßt</w:t>
      </w:r>
      <w:proofErr w:type="spellEnd"/>
      <w:r>
        <w:t xml:space="preserve"> nun in Eurer Schwachheit da</w:t>
      </w:r>
      <w:r>
        <w:t xml:space="preserve">s Herz frisch und getrost sein, denn wir haben dort in jenem Leben bei Gott einen gewissen, treuen Helfer, </w:t>
      </w:r>
      <w:proofErr w:type="spellStart"/>
      <w:r>
        <w:t>Jesum</w:t>
      </w:r>
      <w:proofErr w:type="spellEnd"/>
      <w:r>
        <w:t xml:space="preserve"> Christum, welcher für uns den Tod samt den Sünden erwürget hat, und jetzt da für uns sitzet, und samt allen Engeln auf uns </w:t>
      </w:r>
      <w:proofErr w:type="spellStart"/>
      <w:r>
        <w:t>siehet</w:t>
      </w:r>
      <w:proofErr w:type="spellEnd"/>
      <w:r>
        <w:t xml:space="preserve"> und unser war</w:t>
      </w:r>
      <w:r>
        <w:t xml:space="preserve">tet, wenn wir ausfahren sollen, </w:t>
      </w:r>
      <w:proofErr w:type="spellStart"/>
      <w:r>
        <w:t>daß</w:t>
      </w:r>
      <w:proofErr w:type="spellEnd"/>
      <w:r>
        <w:t xml:space="preserve"> wir nicht sorgen noch fürchten dürfen, </w:t>
      </w:r>
      <w:proofErr w:type="spellStart"/>
      <w:r>
        <w:t>daß</w:t>
      </w:r>
      <w:proofErr w:type="spellEnd"/>
      <w:r>
        <w:t xml:space="preserve"> wir versin</w:t>
      </w:r>
      <w:r>
        <w:softHyphen/>
        <w:t>ken oder zu Grund fallen werden. Er hat zu große Ge</w:t>
      </w:r>
      <w:r>
        <w:softHyphen/>
        <w:t xml:space="preserve">walt über den Tod und Sünde, </w:t>
      </w:r>
      <w:proofErr w:type="spellStart"/>
      <w:r>
        <w:t>daß</w:t>
      </w:r>
      <w:proofErr w:type="spellEnd"/>
      <w:r>
        <w:t xml:space="preserve"> sie uns nichts tun können; so ist er so herzlich treu und fromm, </w:t>
      </w:r>
      <w:proofErr w:type="spellStart"/>
      <w:r>
        <w:t>daß</w:t>
      </w:r>
      <w:proofErr w:type="spellEnd"/>
      <w:r>
        <w:t xml:space="preserve"> er uns nicht</w:t>
      </w:r>
      <w:r>
        <w:t xml:space="preserve"> lassen kann noch will; allein, </w:t>
      </w:r>
      <w:proofErr w:type="spellStart"/>
      <w:r>
        <w:t>daß</w:t>
      </w:r>
      <w:proofErr w:type="spellEnd"/>
      <w:r>
        <w:t xml:space="preserve"> wir’s </w:t>
      </w:r>
      <w:proofErr w:type="spellStart"/>
      <w:r>
        <w:t>ohn</w:t>
      </w:r>
      <w:proofErr w:type="spellEnd"/>
      <w:r>
        <w:t xml:space="preserve"> Zweifel begehren.</w:t>
      </w:r>
    </w:p>
    <w:p w:rsidR="00634C90" w:rsidRDefault="00C16B45">
      <w:pPr>
        <w:pStyle w:val="Bodytext20"/>
        <w:shd w:val="clear" w:color="auto" w:fill="auto"/>
        <w:spacing w:after="93" w:line="211" w:lineRule="exact"/>
        <w:jc w:val="both"/>
      </w:pPr>
      <w:r>
        <w:t xml:space="preserve">Denn er hat’s </w:t>
      </w:r>
      <w:proofErr w:type="spellStart"/>
      <w:r>
        <w:t>gered’t</w:t>
      </w:r>
      <w:proofErr w:type="spellEnd"/>
      <w:r>
        <w:t xml:space="preserve">, verheißen und zugesagt, er wird und kann uns nicht lügen noch trügen, das hat keinen Zweifel. Bittet (spricht er), so sollt </w:t>
      </w:r>
      <w:proofErr w:type="spellStart"/>
      <w:r>
        <w:t>inr’s</w:t>
      </w:r>
      <w:proofErr w:type="spellEnd"/>
      <w:r>
        <w:t xml:space="preserve"> kriegen, suchet, so sollt ihr’s finden,</w:t>
      </w:r>
      <w:r>
        <w:t xml:space="preserve"> klopfet an, so wird euch aufgetan werden (</w:t>
      </w:r>
      <w:proofErr w:type="spellStart"/>
      <w:r>
        <w:t>Matth</w:t>
      </w:r>
      <w:proofErr w:type="spellEnd"/>
      <w:r>
        <w:t xml:space="preserve">. 7,7). Und anderswo (Apg. 2,21): Alle, die den Namen des Herrn anrufen, sollen selig werden. Und der </w:t>
      </w:r>
      <w:proofErr w:type="gramStart"/>
      <w:r>
        <w:t>ganz</w:t>
      </w:r>
      <w:proofErr w:type="gramEnd"/>
      <w:r>
        <w:t xml:space="preserve"> Psalter voll solch tröstlicher Verheißung</w:t>
      </w:r>
      <w:r>
        <w:br w:type="page"/>
        <w:t>ist, sonderlich der 91. Psalm, welcher allen Kranken son</w:t>
      </w:r>
      <w:r>
        <w:softHyphen/>
        <w:t>de</w:t>
      </w:r>
      <w:r>
        <w:t>rlich gut zu lesen ist.</w:t>
      </w:r>
    </w:p>
    <w:p w:rsidR="00634C90" w:rsidRDefault="00C16B45">
      <w:pPr>
        <w:pStyle w:val="Bodytext50"/>
        <w:shd w:val="clear" w:color="auto" w:fill="auto"/>
        <w:spacing w:before="0" w:line="320" w:lineRule="exact"/>
      </w:pPr>
      <w:r>
        <w:t>An die Mutter</w:t>
      </w:r>
    </w:p>
    <w:p w:rsidR="00634C90" w:rsidRDefault="00C16B45">
      <w:pPr>
        <w:pStyle w:val="Bodytext20"/>
        <w:shd w:val="clear" w:color="auto" w:fill="auto"/>
        <w:tabs>
          <w:tab w:val="left" w:pos="2438"/>
          <w:tab w:val="left" w:pos="4757"/>
        </w:tabs>
        <w:spacing w:after="0" w:line="211" w:lineRule="exact"/>
        <w:jc w:val="both"/>
      </w:pPr>
      <w:r>
        <w:pict>
          <v:shape id="_x0000_s1038" type="#_x0000_t202" style="position:absolute;left:0;text-align:left;margin-left:196.55pt;margin-top:-16.65pt;width:58.55pt;height:19.15pt;z-index:-125829369;mso-wrap-distance-left:198pt;mso-wrap-distance-top:1.6pt;mso-wrap-distance-right:5pt;mso-position-horizontal-relative:margin" filled="f" stroked="f">
            <v:textbox style="mso-fit-shape-to-text:t" inset="0,0,0,0">
              <w:txbxContent>
                <w:p w:rsidR="00634C90" w:rsidRDefault="00C16B45">
                  <w:pPr>
                    <w:pStyle w:val="Bodytext50"/>
                    <w:shd w:val="clear" w:color="auto" w:fill="auto"/>
                    <w:spacing w:before="0" w:line="320" w:lineRule="exact"/>
                    <w:jc w:val="left"/>
                  </w:pPr>
                  <w:r>
                    <w:rPr>
                      <w:rStyle w:val="Bodytext5Exact"/>
                      <w:i/>
                      <w:iCs/>
                    </w:rPr>
                    <w:t>20. Mai 1531</w:t>
                  </w:r>
                </w:p>
              </w:txbxContent>
            </v:textbox>
            <w10:wrap type="topAndBottom" anchorx="margin"/>
          </v:shape>
        </w:pict>
      </w:r>
      <w:r>
        <w:rPr>
          <w:rStyle w:val="Bodytext21"/>
        </w:rPr>
        <w:t>...Er</w:t>
      </w:r>
      <w:r>
        <w:t xml:space="preserve"> spricht: Seid getrost, ich hab’ die Welt überwun</w:t>
      </w:r>
      <w:r>
        <w:softHyphen/>
        <w:t xml:space="preserve">den. Hat er die Welt überwunden, so hat er auch </w:t>
      </w:r>
      <w:proofErr w:type="spellStart"/>
      <w:r>
        <w:t>gewiß</w:t>
      </w:r>
      <w:r>
        <w:softHyphen/>
        <w:t>lich</w:t>
      </w:r>
      <w:proofErr w:type="spellEnd"/>
      <w:r>
        <w:t xml:space="preserve"> den Fürsten der Welt mit all seiner Macht überwun</w:t>
      </w:r>
      <w:r>
        <w:softHyphen/>
        <w:t xml:space="preserve">den. Was ist aber seine Macht anders, </w:t>
      </w:r>
      <w:r>
        <w:t>denn der Tod, da</w:t>
      </w:r>
      <w:r>
        <w:softHyphen/>
        <w:t>mit</w:t>
      </w:r>
      <w:r>
        <w:tab/>
        <w:t>er</w:t>
      </w:r>
      <w:r>
        <w:tab/>
        <w:t>uns</w:t>
      </w:r>
    </w:p>
    <w:p w:rsidR="00634C90" w:rsidRDefault="00C16B45">
      <w:pPr>
        <w:pStyle w:val="Bodytext20"/>
        <w:shd w:val="clear" w:color="auto" w:fill="auto"/>
        <w:spacing w:after="0" w:line="211" w:lineRule="exact"/>
        <w:jc w:val="both"/>
      </w:pPr>
      <w:r>
        <w:t>unter sich geworfen, um unser Sünde willen gefangen hatte? Aber nun der Tod und Sünde überwunden ist, mögen wir fröhlich und tröstlich das süße Wort hören: Seid getrost, ich hab’ die Welt überwunden.</w:t>
      </w:r>
    </w:p>
    <w:p w:rsidR="00634C90" w:rsidRDefault="00C16B45">
      <w:pPr>
        <w:pStyle w:val="Bodytext20"/>
        <w:shd w:val="clear" w:color="auto" w:fill="auto"/>
        <w:spacing w:after="0" w:line="211" w:lineRule="exact"/>
        <w:jc w:val="both"/>
      </w:pPr>
      <w:r>
        <w:t>Und sollen ja nicht zweifeln</w:t>
      </w:r>
      <w:r>
        <w:t xml:space="preserve">, es sei </w:t>
      </w:r>
      <w:proofErr w:type="spellStart"/>
      <w:r>
        <w:t>gewißlich</w:t>
      </w:r>
      <w:proofErr w:type="spellEnd"/>
      <w:r>
        <w:t xml:space="preserve"> wahr, und nicht allein das, sondern uns wird auch geboten, </w:t>
      </w:r>
      <w:proofErr w:type="spellStart"/>
      <w:r>
        <w:t>daß</w:t>
      </w:r>
      <w:proofErr w:type="spellEnd"/>
      <w:r>
        <w:t xml:space="preserve"> wir sollen mit Freuden uns solchen Trostes annehmen, und mit aller Danksagung. Und wer sich solche Wort nicht wollt trösten lassen, der tat dem heben Tröster Unrecht und die </w:t>
      </w:r>
      <w:r>
        <w:t xml:space="preserve">größte Unehre, gleich als wäre es nicht wahr, </w:t>
      </w:r>
      <w:proofErr w:type="spellStart"/>
      <w:r>
        <w:t>daß</w:t>
      </w:r>
      <w:proofErr w:type="spellEnd"/>
      <w:r>
        <w:t xml:space="preserve"> er die Welt hätte überwunden, damit wir den über</w:t>
      </w:r>
      <w:r>
        <w:softHyphen/>
        <w:t>wundenen Teufel, Sünde und Tod uns selbst wieder zum Tyrannen stärken wider den lieben Heiland, da uns Gott für behüte.</w:t>
      </w:r>
    </w:p>
    <w:p w:rsidR="00634C90" w:rsidRDefault="00C16B45">
      <w:pPr>
        <w:pStyle w:val="Bodytext20"/>
        <w:shd w:val="clear" w:color="auto" w:fill="auto"/>
        <w:spacing w:after="0" w:line="211" w:lineRule="exact"/>
        <w:jc w:val="both"/>
      </w:pPr>
      <w:proofErr w:type="spellStart"/>
      <w:r>
        <w:t>Derhalben</w:t>
      </w:r>
      <w:proofErr w:type="spellEnd"/>
      <w:r>
        <w:t xml:space="preserve"> mögen wir nun mit aller Sic</w:t>
      </w:r>
      <w:r>
        <w:t>herheit und Freu</w:t>
      </w:r>
      <w:r>
        <w:softHyphen/>
        <w:t xml:space="preserve">digkeit uns freuen, und wo uns will etwa ein Gedanken von der Sünde oder Tod erschrecken, wir dagegen unser Herz erheben, und sagen: Siehe, hebe Seele, wie tust du? Lieber Tod, </w:t>
      </w:r>
      <w:proofErr w:type="gramStart"/>
      <w:r>
        <w:t>hebe</w:t>
      </w:r>
      <w:proofErr w:type="gramEnd"/>
      <w:r>
        <w:t xml:space="preserve"> Sünde, wie lebest du, und schreckest mich? Weißt du nicht</w:t>
      </w:r>
      <w:r>
        <w:t xml:space="preserve">, </w:t>
      </w:r>
      <w:proofErr w:type="spellStart"/>
      <w:r>
        <w:t>daß</w:t>
      </w:r>
      <w:proofErr w:type="spellEnd"/>
      <w:r>
        <w:t xml:space="preserve"> du überwunden, und du Tod</w:t>
      </w:r>
    </w:p>
    <w:p w:rsidR="00634C90" w:rsidRDefault="00C16B45">
      <w:pPr>
        <w:pStyle w:val="Bodytext60"/>
        <w:keepNext/>
        <w:framePr w:dropCap="drop" w:lines="2" w:wrap="auto" w:vAnchor="text" w:hAnchor="text"/>
        <w:shd w:val="clear" w:color="auto" w:fill="auto"/>
        <w:spacing w:line="300" w:lineRule="exact"/>
      </w:pPr>
      <w:r>
        <w:rPr>
          <w:rFonts w:ascii="CordiaUPC" w:eastAsia="CordiaUPC" w:hAnsi="CordiaUPC" w:cs="CordiaUPC"/>
          <w:position w:val="-6"/>
          <w:sz w:val="64"/>
          <w:szCs w:val="64"/>
        </w:rPr>
        <w:t>f</w:t>
      </w:r>
    </w:p>
    <w:p w:rsidR="00634C90" w:rsidRDefault="00C16B45">
      <w:pPr>
        <w:pStyle w:val="Bodytext60"/>
        <w:shd w:val="clear" w:color="auto" w:fill="auto"/>
        <w:spacing w:after="93"/>
      </w:pPr>
      <w:r>
        <w:t>ar tot bist? Kennest du nicht einen, der von dir sagt: Ich ab’ die Welt überwunden? Mir gebührt nicht dein Schrecken zu hören, noch anzunehmen, sondern die Trostwort meines Heilands: Seid getrost, seid getrost, ich hab’ di</w:t>
      </w:r>
      <w:r>
        <w:t>e Welt überwunden.</w:t>
      </w:r>
    </w:p>
    <w:p w:rsidR="00634C90" w:rsidRDefault="00C16B45">
      <w:pPr>
        <w:pStyle w:val="Bodytext50"/>
        <w:shd w:val="clear" w:color="auto" w:fill="auto"/>
        <w:spacing w:before="0" w:after="129" w:line="320" w:lineRule="exact"/>
      </w:pPr>
      <w:r>
        <w:t>An Frau Katharina verw. Metzler in Breslau</w:t>
      </w:r>
    </w:p>
    <w:p w:rsidR="00634C90" w:rsidRDefault="00C16B45">
      <w:pPr>
        <w:pStyle w:val="Bodytext20"/>
        <w:shd w:val="clear" w:color="auto" w:fill="auto"/>
        <w:spacing w:after="0" w:line="206" w:lineRule="exact"/>
        <w:jc w:val="both"/>
      </w:pPr>
      <w:r>
        <w:t xml:space="preserve">Ich habe nicht können weigern Euch zu schreiben und, soviel Gott gibt, schriftlich trösten, nachdem ich wohl denken kann, </w:t>
      </w:r>
      <w:proofErr w:type="spellStart"/>
      <w:r>
        <w:t>daß</w:t>
      </w:r>
      <w:proofErr w:type="spellEnd"/>
      <w:r>
        <w:t xml:space="preserve"> Euch dies Kreuz, so Gott jetzt auf</w:t>
      </w:r>
      <w:r>
        <w:br w:type="page"/>
      </w:r>
    </w:p>
    <w:p w:rsidR="00634C90" w:rsidRDefault="00C16B45">
      <w:pPr>
        <w:pStyle w:val="Bodytext20"/>
        <w:shd w:val="clear" w:color="auto" w:fill="auto"/>
        <w:spacing w:after="180" w:line="211" w:lineRule="exact"/>
        <w:jc w:val="both"/>
      </w:pPr>
      <w:r>
        <w:t>Euch gelegt hat durch Euers lieb</w:t>
      </w:r>
      <w:r>
        <w:t xml:space="preserve">en Sohns Abgang, här- </w:t>
      </w:r>
      <w:proofErr w:type="spellStart"/>
      <w:r>
        <w:t>tiglich</w:t>
      </w:r>
      <w:proofErr w:type="spellEnd"/>
      <w:r>
        <w:t xml:space="preserve"> drücken wird und schmerzen, wie denn natürlich und billig ein Mensch sich soll betrüben, sonderlich in so nahem Blut und Fleisch. Denn Gott hat uns nicht ge</w:t>
      </w:r>
      <w:r>
        <w:softHyphen/>
        <w:t xml:space="preserve">schaffen, </w:t>
      </w:r>
      <w:proofErr w:type="spellStart"/>
      <w:r>
        <w:t>daß</w:t>
      </w:r>
      <w:proofErr w:type="spellEnd"/>
      <w:r>
        <w:t xml:space="preserve"> wir nichts fühlen sollen oder Stein und Holz sein, sond</w:t>
      </w:r>
      <w:r>
        <w:t xml:space="preserve">ern will’s haben, </w:t>
      </w:r>
      <w:proofErr w:type="spellStart"/>
      <w:r>
        <w:t>daß</w:t>
      </w:r>
      <w:proofErr w:type="spellEnd"/>
      <w:r>
        <w:t xml:space="preserve"> wir die Toten be</w:t>
      </w:r>
      <w:r>
        <w:softHyphen/>
        <w:t xml:space="preserve">weinen und klagen sollen. Sonst wäre es ein Zeichen, als hätten wir keine Liebe, sonderlich zu den Unseren, doch, </w:t>
      </w:r>
      <w:proofErr w:type="spellStart"/>
      <w:r>
        <w:t>daß</w:t>
      </w:r>
      <w:proofErr w:type="spellEnd"/>
      <w:r>
        <w:t xml:space="preserve"> es ein Maß habe. Denn der liebe Vater uns da</w:t>
      </w:r>
      <w:r>
        <w:softHyphen/>
        <w:t>durch versucht, ob wir auch ihn können lieben und fürc</w:t>
      </w:r>
      <w:r>
        <w:t>hten, beide in Lieb und Leid, auch ob wir ihm kön</w:t>
      </w:r>
      <w:r>
        <w:softHyphen/>
        <w:t xml:space="preserve">nen wiedergeben, was er uns gegeben hat, auf </w:t>
      </w:r>
      <w:proofErr w:type="spellStart"/>
      <w:r>
        <w:t>daß</w:t>
      </w:r>
      <w:proofErr w:type="spellEnd"/>
      <w:r>
        <w:t xml:space="preserve"> er Ur- </w:t>
      </w:r>
      <w:proofErr w:type="spellStart"/>
      <w:r>
        <w:t>sach</w:t>
      </w:r>
      <w:proofErr w:type="spellEnd"/>
      <w:r>
        <w:t xml:space="preserve"> habe, mehr und Besseres zu geben. Darum bitt ich, wollet den gnädigen guten Willen Gottes erkennen und ihm zu Gefallen solch Kreuz tragen </w:t>
      </w:r>
      <w:proofErr w:type="spellStart"/>
      <w:r>
        <w:t>geduldi</w:t>
      </w:r>
      <w:r>
        <w:t>glich</w:t>
      </w:r>
      <w:proofErr w:type="spellEnd"/>
      <w:r>
        <w:t xml:space="preserve"> und denken mit herzlichem Glauben, welch ein Kreuz Er selbst für Euch und uns alle getragen hat, gegen welche unsere Kreuze gar nichts oder je geringe sind. So soll Euch das auch trösten, </w:t>
      </w:r>
      <w:proofErr w:type="spellStart"/>
      <w:r>
        <w:t>daß</w:t>
      </w:r>
      <w:proofErr w:type="spellEnd"/>
      <w:r>
        <w:t xml:space="preserve"> Euer Sohn ein frommer, stil</w:t>
      </w:r>
      <w:r>
        <w:softHyphen/>
        <w:t>ler Mensch gewesen, sehr chris</w:t>
      </w:r>
      <w:r>
        <w:t xml:space="preserve">tlich und </w:t>
      </w:r>
      <w:proofErr w:type="spellStart"/>
      <w:r>
        <w:t>seliglich</w:t>
      </w:r>
      <w:proofErr w:type="spellEnd"/>
      <w:r>
        <w:t xml:space="preserve"> von dieser schändlichen Welt geschieden ist, </w:t>
      </w:r>
      <w:proofErr w:type="spellStart"/>
      <w:r>
        <w:t>daß</w:t>
      </w:r>
      <w:proofErr w:type="spellEnd"/>
      <w:r>
        <w:t xml:space="preserve"> es Gott sehr wohl gemeint und vielleicht vor </w:t>
      </w:r>
      <w:proofErr w:type="spellStart"/>
      <w:r>
        <w:t>größerm</w:t>
      </w:r>
      <w:proofErr w:type="spellEnd"/>
      <w:r>
        <w:t xml:space="preserve"> Übel hat wol</w:t>
      </w:r>
      <w:r>
        <w:softHyphen/>
        <w:t>len sichern und behüten. Euer Sonn ist bei unserm Herrn Christo, in welchem er entschlafen ist, und dankt Ihr Gott der Gn</w:t>
      </w:r>
      <w:r>
        <w:t xml:space="preserve">aden, </w:t>
      </w:r>
      <w:proofErr w:type="spellStart"/>
      <w:r>
        <w:t>daß</w:t>
      </w:r>
      <w:proofErr w:type="spellEnd"/>
      <w:r>
        <w:t xml:space="preserve"> Er Euer Kind so </w:t>
      </w:r>
      <w:proofErr w:type="spellStart"/>
      <w:r>
        <w:t>gnädiglich</w:t>
      </w:r>
      <w:proofErr w:type="spellEnd"/>
      <w:r>
        <w:t xml:space="preserve"> zu sich genommen hat, </w:t>
      </w:r>
      <w:proofErr w:type="spellStart"/>
      <w:r>
        <w:t>welchs</w:t>
      </w:r>
      <w:proofErr w:type="spellEnd"/>
      <w:r>
        <w:t xml:space="preserve"> ihm besser ist, denn </w:t>
      </w:r>
      <w:proofErr w:type="spellStart"/>
      <w:r>
        <w:t>daß</w:t>
      </w:r>
      <w:proofErr w:type="spellEnd"/>
      <w:r>
        <w:t xml:space="preserve"> er in Kaisers und Königs Hofe am allerhöchsten wäre.</w:t>
      </w:r>
    </w:p>
    <w:p w:rsidR="00634C90" w:rsidRDefault="00C16B45">
      <w:pPr>
        <w:pStyle w:val="Bodytext50"/>
        <w:shd w:val="clear" w:color="auto" w:fill="auto"/>
        <w:spacing w:before="0"/>
      </w:pPr>
      <w:r>
        <w:t>An Hans Reineck, Hüttenmeister zu Mansfeld</w:t>
      </w:r>
    </w:p>
    <w:p w:rsidR="00634C90" w:rsidRDefault="00C16B45">
      <w:pPr>
        <w:pStyle w:val="Bodytext50"/>
        <w:shd w:val="clear" w:color="auto" w:fill="auto"/>
        <w:spacing w:before="0"/>
        <w:jc w:val="right"/>
      </w:pPr>
      <w:r>
        <w:t>18. April 1536</w:t>
      </w:r>
    </w:p>
    <w:p w:rsidR="00634C90" w:rsidRDefault="00C16B45">
      <w:pPr>
        <w:pStyle w:val="Bodytext20"/>
        <w:shd w:val="clear" w:color="auto" w:fill="auto"/>
        <w:spacing w:after="0" w:line="211" w:lineRule="exact"/>
        <w:jc w:val="both"/>
      </w:pPr>
      <w:r>
        <w:rPr>
          <w:rStyle w:val="Bodytext2Italic"/>
        </w:rPr>
        <w:t>...</w:t>
      </w:r>
      <w:r>
        <w:t xml:space="preserve"> </w:t>
      </w:r>
      <w:proofErr w:type="spellStart"/>
      <w:r>
        <w:t>Solchs</w:t>
      </w:r>
      <w:proofErr w:type="spellEnd"/>
      <w:r>
        <w:t xml:space="preserve"> habe ich mit Euch in der Eile, als mit meiner besten Freunde einem, wollen reden, und hoffe, unser lieber Herr Christus werde mit seinem Heiligen Geist Euer Herz gegenwärtig selbst wohl besser trösten. Denn er hat angefangen und Euch zu seinem Wort</w:t>
      </w:r>
      <w:r>
        <w:t xml:space="preserve"> berufen; er wird die Hand nicht abziehen, noch ablassen.</w:t>
      </w:r>
    </w:p>
    <w:p w:rsidR="00634C90" w:rsidRDefault="00C16B45">
      <w:pPr>
        <w:pStyle w:val="Bodytext20"/>
        <w:shd w:val="clear" w:color="auto" w:fill="auto"/>
        <w:spacing w:after="0" w:line="211" w:lineRule="exact"/>
        <w:jc w:val="both"/>
      </w:pPr>
      <w:r>
        <w:t xml:space="preserve">So ist das auch zumal ein hoher Trost, </w:t>
      </w:r>
      <w:proofErr w:type="spellStart"/>
      <w:r>
        <w:t>daß</w:t>
      </w:r>
      <w:proofErr w:type="spellEnd"/>
      <w:r>
        <w:t xml:space="preserve"> Euer Haus</w:t>
      </w:r>
      <w:r>
        <w:softHyphen/>
        <w:t>frau mit solchen Gnaden, und so säuberlich und christ</w:t>
      </w:r>
      <w:r>
        <w:softHyphen/>
        <w:t xml:space="preserve">lich aus diesem Jammertal geschieden ist: daran Euch Gott ja </w:t>
      </w:r>
      <w:proofErr w:type="spellStart"/>
      <w:r>
        <w:t>greiflich</w:t>
      </w:r>
      <w:proofErr w:type="spellEnd"/>
      <w:r>
        <w:t xml:space="preserve"> anzeigt, </w:t>
      </w:r>
      <w:proofErr w:type="spellStart"/>
      <w:r>
        <w:rPr>
          <w:rStyle w:val="Bodytext21"/>
        </w:rPr>
        <w:t>daßer</w:t>
      </w:r>
      <w:proofErr w:type="spellEnd"/>
      <w:r>
        <w:t xml:space="preserve"> nicht</w:t>
      </w:r>
      <w:r>
        <w:t xml:space="preserve"> aus Zorn, sondern aus eitel Güte mit Euch handelt. Es ist der höchste</w:t>
      </w:r>
    </w:p>
    <w:p w:rsidR="00634C90" w:rsidRDefault="00C16B45">
      <w:pPr>
        <w:pStyle w:val="Bodytext20"/>
        <w:shd w:val="clear" w:color="auto" w:fill="auto"/>
        <w:spacing w:after="180" w:line="211" w:lineRule="exact"/>
        <w:jc w:val="both"/>
      </w:pPr>
      <w:r>
        <w:t xml:space="preserve">Schatz auf Erden eine liebe Hausfrau, aber ein </w:t>
      </w:r>
      <w:proofErr w:type="spellStart"/>
      <w:r>
        <w:t>seligs</w:t>
      </w:r>
      <w:proofErr w:type="spellEnd"/>
      <w:r>
        <w:t xml:space="preserve"> En</w:t>
      </w:r>
      <w:r>
        <w:softHyphen/>
        <w:t xml:space="preserve">de ist ein Schatz über Schatz und ein ewiger Trost. Gott helfe uns allen gleicher Weise aus diesem </w:t>
      </w:r>
      <w:proofErr w:type="spellStart"/>
      <w:r>
        <w:t>sündlichen</w:t>
      </w:r>
      <w:proofErr w:type="spellEnd"/>
      <w:r>
        <w:t xml:space="preserve"> </w:t>
      </w:r>
      <w:proofErr w:type="spellStart"/>
      <w:r>
        <w:t>Ma</w:t>
      </w:r>
      <w:r>
        <w:softHyphen/>
        <w:t>densack</w:t>
      </w:r>
      <w:proofErr w:type="spellEnd"/>
      <w:r>
        <w:t xml:space="preserve"> zu fahr</w:t>
      </w:r>
      <w:r>
        <w:t>en, als aus dem Elend in unser rechte Heimat und Vaterland. Die Gnade Christi sei mit Euch ewiglich. Amen, Amen.</w:t>
      </w:r>
    </w:p>
    <w:p w:rsidR="00634C90" w:rsidRDefault="00C16B45">
      <w:pPr>
        <w:pStyle w:val="Bodytext50"/>
        <w:shd w:val="clear" w:color="auto" w:fill="auto"/>
        <w:spacing w:before="0"/>
      </w:pPr>
      <w:r>
        <w:t>An Frau Eva Schulz Witwe</w:t>
      </w:r>
    </w:p>
    <w:p w:rsidR="00634C90" w:rsidRDefault="00C16B45">
      <w:pPr>
        <w:pStyle w:val="Bodytext50"/>
        <w:shd w:val="clear" w:color="auto" w:fill="auto"/>
        <w:spacing w:before="0"/>
        <w:jc w:val="right"/>
      </w:pPr>
      <w:r>
        <w:t>8. Oktober 1544</w:t>
      </w:r>
    </w:p>
    <w:p w:rsidR="00634C90" w:rsidRDefault="00C16B45">
      <w:pPr>
        <w:pStyle w:val="Bodytext20"/>
        <w:shd w:val="clear" w:color="auto" w:fill="auto"/>
        <w:spacing w:after="0" w:line="211" w:lineRule="exact"/>
        <w:jc w:val="both"/>
      </w:pPr>
      <w:r>
        <w:t>Gnade und Friede im Herrn. Ehrbare, tugendsame Frau Eva, gute Freundin! Es ist mir Euer Unfall fast le</w:t>
      </w:r>
      <w:r>
        <w:t xml:space="preserve">id, </w:t>
      </w:r>
      <w:proofErr w:type="spellStart"/>
      <w:r>
        <w:t>daß</w:t>
      </w:r>
      <w:proofErr w:type="spellEnd"/>
      <w:r>
        <w:t xml:space="preserve"> Gott Euern lieben Hauswirt von Euch genommen, kann’s wohl glauben, </w:t>
      </w:r>
      <w:proofErr w:type="spellStart"/>
      <w:r>
        <w:t>daß</w:t>
      </w:r>
      <w:proofErr w:type="spellEnd"/>
      <w:r>
        <w:t xml:space="preserve"> solch Scheiden Euch wehe tun </w:t>
      </w:r>
      <w:proofErr w:type="spellStart"/>
      <w:r>
        <w:t>muß</w:t>
      </w:r>
      <w:proofErr w:type="spellEnd"/>
      <w:r>
        <w:t>; wäre auch nicht gut, wenn’s Euch nicht wehe täte, denn das wäre ein Zeichen kalter Liebe.</w:t>
      </w:r>
    </w:p>
    <w:p w:rsidR="00634C90" w:rsidRDefault="00C16B45">
      <w:pPr>
        <w:pStyle w:val="Bodytext20"/>
        <w:shd w:val="clear" w:color="auto" w:fill="auto"/>
        <w:spacing w:after="0" w:line="211" w:lineRule="exact"/>
        <w:jc w:val="both"/>
      </w:pPr>
      <w:r>
        <w:t xml:space="preserve">Aber dagegen habt Ihr </w:t>
      </w:r>
      <w:proofErr w:type="spellStart"/>
      <w:r>
        <w:t>erstlich</w:t>
      </w:r>
      <w:proofErr w:type="spellEnd"/>
      <w:r>
        <w:t xml:space="preserve"> den großen Trost, </w:t>
      </w:r>
      <w:proofErr w:type="spellStart"/>
      <w:r>
        <w:t>daß</w:t>
      </w:r>
      <w:proofErr w:type="spellEnd"/>
      <w:r>
        <w:t xml:space="preserve"> </w:t>
      </w:r>
      <w:r>
        <w:t xml:space="preserve">er christlich und </w:t>
      </w:r>
      <w:proofErr w:type="spellStart"/>
      <w:r>
        <w:t>seliglich</w:t>
      </w:r>
      <w:proofErr w:type="spellEnd"/>
      <w:r>
        <w:t xml:space="preserve"> ist von hinnen gefahren.</w:t>
      </w:r>
    </w:p>
    <w:p w:rsidR="00634C90" w:rsidRDefault="00C16B45">
      <w:pPr>
        <w:pStyle w:val="Bodytext20"/>
        <w:shd w:val="clear" w:color="auto" w:fill="auto"/>
        <w:spacing w:after="0" w:line="211" w:lineRule="exact"/>
        <w:jc w:val="both"/>
      </w:pPr>
      <w:r>
        <w:t xml:space="preserve">Zum andern ist Gottes, unsers liebsten Vaters, Wille der allerbeste, welcher auch seinen Sohn für uns gegeben hat: wie billig ist’s nun, </w:t>
      </w:r>
      <w:proofErr w:type="spellStart"/>
      <w:r>
        <w:t>daß</w:t>
      </w:r>
      <w:proofErr w:type="spellEnd"/>
      <w:r>
        <w:t xml:space="preserve"> wir auch seinem </w:t>
      </w:r>
      <w:proofErr w:type="spellStart"/>
      <w:r>
        <w:t>Wdlen</w:t>
      </w:r>
      <w:proofErr w:type="spellEnd"/>
      <w:r>
        <w:t xml:space="preserve"> zu Dienst und Gefallen unsern Willen ihm</w:t>
      </w:r>
      <w:r>
        <w:t xml:space="preserve"> opfern, </w:t>
      </w:r>
      <w:proofErr w:type="spellStart"/>
      <w:r>
        <w:t>welchs</w:t>
      </w:r>
      <w:proofErr w:type="spellEnd"/>
      <w:r>
        <w:t xml:space="preserve"> wir nicht alleine schuldig sind, sondern des auch große und ewige Frucht und Freude haben werden.</w:t>
      </w:r>
    </w:p>
    <w:p w:rsidR="00634C90" w:rsidRDefault="00C16B45">
      <w:pPr>
        <w:pStyle w:val="Bodytext20"/>
        <w:shd w:val="clear" w:color="auto" w:fill="auto"/>
        <w:spacing w:after="0" w:line="211" w:lineRule="exact"/>
        <w:jc w:val="both"/>
        <w:sectPr w:rsidR="00634C90">
          <w:pgSz w:w="6590" w:h="10825"/>
          <w:pgMar w:top="672" w:right="666" w:bottom="1348" w:left="529" w:header="0" w:footer="3" w:gutter="0"/>
          <w:cols w:space="720"/>
          <w:noEndnote/>
          <w:docGrid w:linePitch="360"/>
        </w:sectPr>
      </w:pPr>
      <w:r>
        <w:t xml:space="preserve">Er aber, unser lieber Herr Jesus Christus, tröste euch mit seinem Geiste reichlich, Amen. </w:t>
      </w:r>
      <w:proofErr w:type="spellStart"/>
      <w:r>
        <w:t>Hiemit</w:t>
      </w:r>
      <w:proofErr w:type="spellEnd"/>
      <w:r>
        <w:t xml:space="preserve"> dem lieben Gott befohlen</w:t>
      </w:r>
      <w:r>
        <w:t>.</w:t>
      </w:r>
    </w:p>
    <w:p w:rsidR="00634C90" w:rsidRDefault="00C16B45">
      <w:pPr>
        <w:rPr>
          <w:sz w:val="2"/>
          <w:szCs w:val="2"/>
        </w:rPr>
      </w:pPr>
      <w:r>
        <w:pict>
          <v:shape id="_x0000_s1050" type="#_x0000_t202" style="width:329.5pt;height:7.75pt;mso-left-percent:-10001;mso-top-percent:-10001;mso-position-horizontal:absolute;mso-position-horizontal-relative:char;mso-position-vertical:absolute;mso-position-vertical-relative:line;mso-left-percent:-10001;mso-top-percent:-10001" filled="f" stroked="f">
            <v:textbox inset="0,0,0,0">
              <w:txbxContent>
                <w:p w:rsidR="00634C90" w:rsidRDefault="00634C90"/>
              </w:txbxContent>
            </v:textbox>
            <w10:wrap type="none"/>
            <w10:anchorlock/>
          </v:shape>
        </w:pict>
      </w:r>
      <w:r>
        <w:t xml:space="preserve"> </w:t>
      </w:r>
    </w:p>
    <w:p w:rsidR="00634C90" w:rsidRDefault="00634C90">
      <w:pPr>
        <w:rPr>
          <w:sz w:val="2"/>
          <w:szCs w:val="2"/>
        </w:rPr>
        <w:sectPr w:rsidR="00634C90">
          <w:footerReference w:type="default" r:id="rId18"/>
          <w:pgSz w:w="6590" w:h="10825"/>
          <w:pgMar w:top="580" w:right="0" w:bottom="345" w:left="0" w:header="0" w:footer="3" w:gutter="0"/>
          <w:cols w:space="720"/>
          <w:noEndnote/>
          <w:docGrid w:linePitch="360"/>
        </w:sectPr>
      </w:pPr>
    </w:p>
    <w:p w:rsidR="00634C90" w:rsidRDefault="00C16B45">
      <w:pPr>
        <w:pStyle w:val="Bodytext20"/>
        <w:shd w:val="clear" w:color="auto" w:fill="auto"/>
        <w:spacing w:after="60" w:line="211" w:lineRule="exact"/>
        <w:jc w:val="both"/>
      </w:pPr>
      <w:r>
        <w:t xml:space="preserve">Dieses Heft mit Trostbriefen von Martin Luther ist ein Auszug aus dem Buch: </w:t>
      </w:r>
      <w:r>
        <w:rPr>
          <w:rStyle w:val="Bodytext2Italic"/>
        </w:rPr>
        <w:t>Vom getrosten Leben,</w:t>
      </w:r>
      <w:r>
        <w:t xml:space="preserve"> herausge</w:t>
      </w:r>
      <w:r>
        <w:softHyphen/>
        <w:t xml:space="preserve">geben von Dekan Gerhard </w:t>
      </w:r>
      <w:proofErr w:type="spellStart"/>
      <w:r>
        <w:t>Blail</w:t>
      </w:r>
      <w:proofErr w:type="spellEnd"/>
      <w:r>
        <w:t xml:space="preserve"> (128 Seiten, kartoniert). Das Buch </w:t>
      </w:r>
      <w:proofErr w:type="spellStart"/>
      <w:r>
        <w:t>umfaßt</w:t>
      </w:r>
      <w:proofErr w:type="spellEnd"/>
      <w:r>
        <w:t xml:space="preserve"> folgende </w:t>
      </w:r>
      <w:r>
        <w:t>Kapitel:</w:t>
      </w:r>
    </w:p>
    <w:p w:rsidR="00634C90" w:rsidRDefault="00C16B45">
      <w:pPr>
        <w:pStyle w:val="Bodytext20"/>
        <w:shd w:val="clear" w:color="auto" w:fill="auto"/>
        <w:spacing w:after="0" w:line="211" w:lineRule="exact"/>
        <w:ind w:right="2640"/>
        <w:jc w:val="left"/>
      </w:pPr>
      <w:r>
        <w:t xml:space="preserve">Vorwort von Gerhard </w:t>
      </w:r>
      <w:proofErr w:type="spellStart"/>
      <w:r>
        <w:t>Blail</w:t>
      </w:r>
      <w:proofErr w:type="spellEnd"/>
      <w:r>
        <w:t xml:space="preserve"> Trostbriefe:</w:t>
      </w:r>
    </w:p>
    <w:p w:rsidR="00634C90" w:rsidRDefault="00C16B45">
      <w:pPr>
        <w:pStyle w:val="Bodytext20"/>
        <w:shd w:val="clear" w:color="auto" w:fill="auto"/>
        <w:spacing w:after="0" w:line="211" w:lineRule="exact"/>
        <w:ind w:left="240" w:right="860"/>
        <w:jc w:val="left"/>
      </w:pPr>
      <w:r>
        <w:t>Martin Luther brauchte Trost für sich selbst Trostbriefe für Angefochtene Trostbriefe an Kranke Trostbriefe an Sterbende Trostbriefe an Trauernde</w:t>
      </w:r>
    </w:p>
    <w:p w:rsidR="00634C90" w:rsidRDefault="00C16B45">
      <w:pPr>
        <w:pStyle w:val="Bodytext20"/>
        <w:shd w:val="clear" w:color="auto" w:fill="auto"/>
        <w:spacing w:after="60" w:line="211" w:lineRule="exact"/>
        <w:ind w:firstLine="240"/>
        <w:jc w:val="left"/>
      </w:pPr>
      <w:r>
        <w:t xml:space="preserve">Trostbriefe an Verfolgte und an bedrängte Gemeinden Nachwort: </w:t>
      </w:r>
      <w:r>
        <w:t>Luthers tröstliche Briefe</w:t>
      </w:r>
    </w:p>
    <w:p w:rsidR="00634C90" w:rsidRDefault="00C16B45">
      <w:pPr>
        <w:pStyle w:val="Bodytext20"/>
        <w:shd w:val="clear" w:color="auto" w:fill="auto"/>
        <w:spacing w:after="3780" w:line="211" w:lineRule="exact"/>
        <w:jc w:val="both"/>
      </w:pPr>
      <w:r>
        <w:t>Dieses handliche Buch kann bei jeder Buchhandlung erworben werden. Fordern Sie es mit der nebenstehen</w:t>
      </w:r>
      <w:r>
        <w:softHyphen/>
        <w:t>den Bestellkarte an.</w:t>
      </w:r>
    </w:p>
    <w:p w:rsidR="00634C90" w:rsidRDefault="00C16B45">
      <w:pPr>
        <w:pStyle w:val="Bodytext20"/>
        <w:shd w:val="clear" w:color="auto" w:fill="auto"/>
        <w:spacing w:after="0" w:line="211" w:lineRule="exact"/>
        <w:jc w:val="both"/>
      </w:pPr>
      <w:r>
        <w:t>Das vorliegende Heft kann unberechnet angefordert werden bei:</w:t>
      </w:r>
    </w:p>
    <w:p w:rsidR="00634C90" w:rsidRDefault="00C16B45">
      <w:pPr>
        <w:pStyle w:val="Bodytext50"/>
        <w:shd w:val="clear" w:color="auto" w:fill="auto"/>
        <w:spacing w:before="0" w:line="320" w:lineRule="exact"/>
        <w:ind w:firstLine="240"/>
        <w:jc w:val="left"/>
      </w:pPr>
      <w:r>
        <w:t>Evangelische Buchhilfe e. V.</w:t>
      </w:r>
    </w:p>
    <w:p w:rsidR="00634C90" w:rsidRDefault="00C16B45">
      <w:pPr>
        <w:pStyle w:val="Bodytext50"/>
        <w:shd w:val="clear" w:color="auto" w:fill="auto"/>
        <w:spacing w:before="0" w:line="320" w:lineRule="exact"/>
        <w:ind w:firstLine="240"/>
        <w:jc w:val="left"/>
      </w:pPr>
      <w:r>
        <w:t>Postfach 3180</w:t>
      </w:r>
    </w:p>
    <w:p w:rsidR="00634C90" w:rsidRDefault="00C16B45">
      <w:pPr>
        <w:pStyle w:val="Bodytext50"/>
        <w:shd w:val="clear" w:color="auto" w:fill="auto"/>
        <w:spacing w:before="0" w:line="320" w:lineRule="exact"/>
        <w:ind w:firstLine="240"/>
        <w:jc w:val="left"/>
      </w:pPr>
      <w:r>
        <w:t>35</w:t>
      </w:r>
      <w:r>
        <w:t>02 Vellmar</w:t>
      </w:r>
      <w:r>
        <w:br w:type="page"/>
      </w:r>
    </w:p>
    <w:p w:rsidR="00634C90" w:rsidRDefault="00C16B45">
      <w:pPr>
        <w:pStyle w:val="Bodytext20"/>
        <w:shd w:val="clear" w:color="auto" w:fill="auto"/>
        <w:spacing w:after="0" w:line="211" w:lineRule="exact"/>
        <w:jc w:val="left"/>
      </w:pPr>
      <w:r>
        <w:pict>
          <v:shape id="_x0000_s1041" type="#_x0000_t202" style="position:absolute;margin-left:-33.8pt;margin-top:74.45pt;width:13.05pt;height:389.05pt;z-index:-125829368;mso-wrap-distance-left:5pt;mso-wrap-distance-right:5pt;mso-position-horizontal-relative:margin;mso-position-vertical-relative:margin" filled="f" stroked="f">
            <v:textbox style="layout-flow:vertical;mso-layout-flow-alt:bottom-to-top" inset="0,0,0,0">
              <w:txbxContent>
                <w:p w:rsidR="00634C90" w:rsidRDefault="00C16B45">
                  <w:pPr>
                    <w:pStyle w:val="Bodytext7"/>
                    <w:shd w:val="clear" w:color="auto" w:fill="auto"/>
                    <w:spacing w:line="260" w:lineRule="exact"/>
                  </w:pPr>
                  <w:r>
                    <w:t>Bestellzettel bitte ausschneiden und auf Postkarte kleben oder im Umschlag als Briefdrucksache senden.</w:t>
                  </w:r>
                </w:p>
              </w:txbxContent>
            </v:textbox>
            <w10:wrap type="topAndBottom" anchorx="margin" anchory="margin"/>
          </v:shape>
        </w:pict>
      </w:r>
      <w:r>
        <w:t xml:space="preserve">Als </w:t>
      </w:r>
      <w:proofErr w:type="spellStart"/>
      <w:r>
        <w:t>kurzgefaßte</w:t>
      </w:r>
      <w:proofErr w:type="spellEnd"/>
      <w:r>
        <w:t xml:space="preserve">, anschauliche Einführung in Luthers Leben empfehlen wir Ihnen </w:t>
      </w:r>
      <w:r>
        <w:rPr>
          <w:rStyle w:val="Bodytext2Italic"/>
        </w:rPr>
        <w:t xml:space="preserve">Rudolf </w:t>
      </w:r>
      <w:proofErr w:type="spellStart"/>
      <w:r>
        <w:rPr>
          <w:rStyle w:val="Bodytext2Italic"/>
        </w:rPr>
        <w:t>Bösinger</w:t>
      </w:r>
      <w:proofErr w:type="spellEnd"/>
      <w:r>
        <w:rPr>
          <w:rStyle w:val="Bodytext2Italic"/>
        </w:rPr>
        <w:t xml:space="preserve">, Gesucht: Der echte Luther </w:t>
      </w:r>
      <w:r>
        <w:t xml:space="preserve">Alte </w:t>
      </w:r>
      <w:r>
        <w:t>Ansichtskarten zu Luthers Leben, treffende Aus</w:t>
      </w:r>
      <w:r>
        <w:softHyphen/>
        <w:t>sprüche des Reformators, kurze Erläuterungen.</w:t>
      </w:r>
    </w:p>
    <w:p w:rsidR="00634C90" w:rsidRDefault="00C16B45">
      <w:pPr>
        <w:pStyle w:val="Bodytext20"/>
        <w:shd w:val="clear" w:color="auto" w:fill="auto"/>
        <w:spacing w:after="0" w:line="211" w:lineRule="exact"/>
        <w:jc w:val="left"/>
        <w:sectPr w:rsidR="00634C90">
          <w:type w:val="continuous"/>
          <w:pgSz w:w="6590" w:h="10825"/>
          <w:pgMar w:top="580" w:right="755" w:bottom="345" w:left="689" w:header="0" w:footer="3" w:gutter="0"/>
          <w:cols w:space="720"/>
          <w:noEndnote/>
          <w:docGrid w:linePitch="360"/>
        </w:sectPr>
      </w:pPr>
      <w:r>
        <w:pict>
          <v:shape id="_x0000_s1042" type="#_x0000_t202" style="position:absolute;margin-left:-21pt;margin-top:447.9pt;width:24.7pt;height:15.75pt;z-index:-125829367;mso-wrap-distance-left:5pt;mso-wrap-distance-right:110.15pt;mso-position-horizontal-relative:margin;mso-position-vertical-relative:margin" filled="f" stroked="f">
            <v:textbox style="mso-fit-shape-to-text:t" inset="0,0,0,0">
              <w:txbxContent>
                <w:p w:rsidR="00634C90" w:rsidRDefault="00C16B45">
                  <w:pPr>
                    <w:pStyle w:val="Bodytext8"/>
                    <w:shd w:val="clear" w:color="auto" w:fill="auto"/>
                    <w:spacing w:line="160" w:lineRule="exact"/>
                  </w:pPr>
                  <w:r>
                    <w:t>►</w:t>
                  </w:r>
                </w:p>
              </w:txbxContent>
            </v:textbox>
            <w10:wrap type="topAndBottom" anchorx="margin" anchory="margin"/>
          </v:shape>
        </w:pict>
      </w:r>
      <w:r>
        <w:pict>
          <v:shape id="_x0000_s1043" type="#_x0000_t202" style="position:absolute;margin-left:10.7pt;margin-top:456.2pt;width:9.85pt;height:33.55pt;z-index:-125829366;mso-wrap-distance-left:16.55pt;mso-wrap-distance-right:93.35pt;mso-wrap-distance-bottom:8.85pt;mso-position-horizontal-relative:margin;mso-position-vertical-relative:margin" filled="f" stroked="f">
            <v:textbox style="mso-fit-shape-to-text:t" inset="0,0,0,0">
              <w:txbxContent>
                <w:p w:rsidR="00634C90" w:rsidRDefault="00C16B45">
                  <w:pPr>
                    <w:pStyle w:val="Bodytext50"/>
                    <w:shd w:val="clear" w:color="auto" w:fill="auto"/>
                    <w:spacing w:before="0" w:line="320" w:lineRule="exact"/>
                    <w:jc w:val="left"/>
                  </w:pPr>
                  <w:proofErr w:type="spellStart"/>
                  <w:r>
                    <w:rPr>
                      <w:rStyle w:val="Bodytext5NotItalicExact"/>
                    </w:rPr>
                    <w:t>c</w:t>
                  </w:r>
                  <w:r>
                    <w:rPr>
                      <w:rStyle w:val="Bodytext5Exact"/>
                      <w:i/>
                      <w:iCs/>
                    </w:rPr>
                    <w:t>n</w:t>
                  </w:r>
                  <w:proofErr w:type="spellEnd"/>
                </w:p>
                <w:p w:rsidR="00634C90" w:rsidRDefault="00C16B45">
                  <w:pPr>
                    <w:pStyle w:val="Bodytext9"/>
                    <w:shd w:val="clear" w:color="auto" w:fill="auto"/>
                    <w:spacing w:line="120" w:lineRule="exact"/>
                  </w:pPr>
                  <w:r>
                    <w:t>-Q</w:t>
                  </w:r>
                </w:p>
                <w:p w:rsidR="00634C90" w:rsidRDefault="00C16B45">
                  <w:pPr>
                    <w:pStyle w:val="Bodytext20"/>
                    <w:shd w:val="clear" w:color="auto" w:fill="auto"/>
                    <w:spacing w:after="0" w:line="320" w:lineRule="exact"/>
                    <w:jc w:val="left"/>
                  </w:pPr>
                  <w:r>
                    <w:rPr>
                      <w:rStyle w:val="Bodytext2Exact"/>
                    </w:rPr>
                    <w:t>&lt;</w:t>
                  </w:r>
                </w:p>
              </w:txbxContent>
            </v:textbox>
            <w10:wrap type="topAndBottom" anchorx="margin" anchory="margin"/>
          </v:shape>
        </w:pict>
      </w:r>
      <w:r>
        <w:pict>
          <v:shape id="_x0000_s1044" type="#_x0000_t202" style="position:absolute;margin-left:35.9pt;margin-top:156.05pt;width:85.7pt;height:.05pt;z-index:-125829365;mso-wrap-distance-left:5pt;mso-wrap-distance-right:107.05pt;mso-wrap-distance-bottom:109.4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83"/>
                  </w:tblGrid>
                  <w:tr w:rsidR="00634C90">
                    <w:tblPrEx>
                      <w:tblCellMar>
                        <w:top w:w="0" w:type="dxa"/>
                        <w:bottom w:w="0" w:type="dxa"/>
                      </w:tblCellMar>
                    </w:tblPrEx>
                    <w:trPr>
                      <w:trHeight w:hRule="exact" w:val="158"/>
                      <w:jc w:val="center"/>
                    </w:trPr>
                    <w:tc>
                      <w:tcPr>
                        <w:tcW w:w="830" w:type="dxa"/>
                        <w:shd w:val="clear" w:color="auto" w:fill="FFFFFF"/>
                      </w:tcPr>
                      <w:p w:rsidR="00634C90" w:rsidRDefault="00634C90">
                        <w:pPr>
                          <w:rPr>
                            <w:sz w:val="10"/>
                            <w:szCs w:val="10"/>
                          </w:rPr>
                        </w:pP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O)</w:t>
                        </w:r>
                      </w:p>
                    </w:tc>
                  </w:tr>
                  <w:tr w:rsidR="00634C90">
                    <w:tblPrEx>
                      <w:tblCellMar>
                        <w:top w:w="0" w:type="dxa"/>
                        <w:bottom w:w="0" w:type="dxa"/>
                      </w:tblCellMar>
                    </w:tblPrEx>
                    <w:trPr>
                      <w:trHeight w:hRule="exact" w:val="139"/>
                      <w:jc w:val="center"/>
                    </w:trPr>
                    <w:tc>
                      <w:tcPr>
                        <w:tcW w:w="830" w:type="dxa"/>
                        <w:shd w:val="clear" w:color="auto" w:fill="FFFFFF"/>
                      </w:tcPr>
                      <w:p w:rsidR="00634C90" w:rsidRDefault="00634C90">
                        <w:pPr>
                          <w:rPr>
                            <w:sz w:val="10"/>
                            <w:szCs w:val="10"/>
                          </w:rPr>
                        </w:pPr>
                      </w:p>
                    </w:tc>
                    <w:tc>
                      <w:tcPr>
                        <w:tcW w:w="883" w:type="dxa"/>
                        <w:shd w:val="clear" w:color="auto" w:fill="FFFFFF"/>
                      </w:tcPr>
                      <w:p w:rsidR="00634C90" w:rsidRDefault="00C16B45">
                        <w:pPr>
                          <w:pStyle w:val="Bodytext20"/>
                          <w:shd w:val="clear" w:color="auto" w:fill="auto"/>
                          <w:spacing w:after="0" w:line="150" w:lineRule="exact"/>
                          <w:jc w:val="right"/>
                        </w:pPr>
                        <w:r>
                          <w:rPr>
                            <w:rStyle w:val="Bodytext2PalatinoLinotype75ptBoldSpacing0pt"/>
                          </w:rPr>
                          <w:t>c</w:t>
                        </w:r>
                      </w:p>
                    </w:tc>
                  </w:tr>
                  <w:tr w:rsidR="00634C90">
                    <w:tblPrEx>
                      <w:tblCellMar>
                        <w:top w:w="0" w:type="dxa"/>
                        <w:bottom w:w="0" w:type="dxa"/>
                      </w:tblCellMar>
                    </w:tblPrEx>
                    <w:trPr>
                      <w:trHeight w:hRule="exact" w:val="173"/>
                      <w:jc w:val="center"/>
                    </w:trPr>
                    <w:tc>
                      <w:tcPr>
                        <w:tcW w:w="830" w:type="dxa"/>
                        <w:shd w:val="clear" w:color="auto" w:fill="FFFFFF"/>
                      </w:tcPr>
                      <w:p w:rsidR="00634C90" w:rsidRDefault="00634C90">
                        <w:pPr>
                          <w:rPr>
                            <w:sz w:val="10"/>
                            <w:szCs w:val="10"/>
                          </w:rPr>
                        </w:pP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0</w:t>
                        </w:r>
                      </w:p>
                    </w:tc>
                  </w:tr>
                  <w:tr w:rsidR="00634C90">
                    <w:tblPrEx>
                      <w:tblCellMar>
                        <w:top w:w="0" w:type="dxa"/>
                        <w:bottom w:w="0" w:type="dxa"/>
                      </w:tblCellMar>
                    </w:tblPrEx>
                    <w:trPr>
                      <w:trHeight w:hRule="exact" w:val="173"/>
                      <w:jc w:val="center"/>
                    </w:trPr>
                    <w:tc>
                      <w:tcPr>
                        <w:tcW w:w="830" w:type="dxa"/>
                        <w:shd w:val="clear" w:color="auto" w:fill="FFFFFF"/>
                      </w:tcPr>
                      <w:p w:rsidR="00634C90" w:rsidRDefault="00634C90">
                        <w:pPr>
                          <w:rPr>
                            <w:sz w:val="10"/>
                            <w:szCs w:val="10"/>
                          </w:rPr>
                        </w:pP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TO</w:t>
                        </w:r>
                      </w:p>
                    </w:tc>
                  </w:tr>
                  <w:tr w:rsidR="00634C90">
                    <w:tblPrEx>
                      <w:tblCellMar>
                        <w:top w:w="0" w:type="dxa"/>
                        <w:bottom w:w="0" w:type="dxa"/>
                      </w:tblCellMar>
                    </w:tblPrEx>
                    <w:trPr>
                      <w:trHeight w:hRule="exact" w:val="130"/>
                      <w:jc w:val="center"/>
                    </w:trPr>
                    <w:tc>
                      <w:tcPr>
                        <w:tcW w:w="830" w:type="dxa"/>
                        <w:shd w:val="clear" w:color="auto" w:fill="FFFFFF"/>
                      </w:tcPr>
                      <w:p w:rsidR="00634C90" w:rsidRDefault="00634C90">
                        <w:pPr>
                          <w:rPr>
                            <w:sz w:val="10"/>
                            <w:szCs w:val="10"/>
                          </w:rPr>
                        </w:pP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c</w:t>
                        </w:r>
                      </w:p>
                    </w:tc>
                  </w:tr>
                  <w:tr w:rsidR="00634C90">
                    <w:tblPrEx>
                      <w:tblCellMar>
                        <w:top w:w="0" w:type="dxa"/>
                        <w:bottom w:w="0" w:type="dxa"/>
                      </w:tblCellMar>
                    </w:tblPrEx>
                    <w:trPr>
                      <w:trHeight w:hRule="exact" w:val="269"/>
                      <w:jc w:val="center"/>
                    </w:trPr>
                    <w:tc>
                      <w:tcPr>
                        <w:tcW w:w="830" w:type="dxa"/>
                        <w:shd w:val="clear" w:color="auto" w:fill="FFFFFF"/>
                        <w:vAlign w:val="bottom"/>
                      </w:tcPr>
                      <w:p w:rsidR="00634C90" w:rsidRDefault="00C16B45">
                        <w:pPr>
                          <w:pStyle w:val="Bodytext20"/>
                          <w:shd w:val="clear" w:color="auto" w:fill="auto"/>
                          <w:spacing w:after="0" w:line="150" w:lineRule="exact"/>
                          <w:jc w:val="left"/>
                        </w:pPr>
                        <w:r>
                          <w:rPr>
                            <w:rStyle w:val="Bodytext2PalatinoLinotype75ptBoldSpacing0pt"/>
                          </w:rPr>
                          <w:t>t</w:t>
                        </w: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0</w:t>
                        </w:r>
                      </w:p>
                      <w:p w:rsidR="00634C90" w:rsidRDefault="00C16B45">
                        <w:pPr>
                          <w:pStyle w:val="Bodytext20"/>
                          <w:shd w:val="clear" w:color="auto" w:fill="auto"/>
                          <w:spacing w:after="0" w:line="150" w:lineRule="exact"/>
                          <w:jc w:val="right"/>
                        </w:pPr>
                        <w:r>
                          <w:rPr>
                            <w:rStyle w:val="Bodytext2PalatinoLinotype75ptBoldSpacing0pt"/>
                          </w:rPr>
                          <w:t>_£Z</w:t>
                        </w:r>
                      </w:p>
                    </w:tc>
                  </w:tr>
                  <w:tr w:rsidR="00634C90">
                    <w:tblPrEx>
                      <w:tblCellMar>
                        <w:top w:w="0" w:type="dxa"/>
                        <w:bottom w:w="0" w:type="dxa"/>
                      </w:tblCellMar>
                    </w:tblPrEx>
                    <w:trPr>
                      <w:trHeight w:hRule="exact" w:val="139"/>
                      <w:jc w:val="center"/>
                    </w:trPr>
                    <w:tc>
                      <w:tcPr>
                        <w:tcW w:w="830" w:type="dxa"/>
                        <w:shd w:val="clear" w:color="auto" w:fill="FFFFFF"/>
                      </w:tcPr>
                      <w:p w:rsidR="00634C90" w:rsidRDefault="00C16B45">
                        <w:pPr>
                          <w:pStyle w:val="Bodytext20"/>
                          <w:shd w:val="clear" w:color="auto" w:fill="auto"/>
                          <w:spacing w:after="0" w:line="150" w:lineRule="exact"/>
                          <w:jc w:val="left"/>
                        </w:pPr>
                        <w:r>
                          <w:rPr>
                            <w:rStyle w:val="Bodytext2PalatinoLinotype75ptBoldSpacing0pt"/>
                          </w:rPr>
                          <w:t>o</w:t>
                        </w:r>
                      </w:p>
                    </w:tc>
                    <w:tc>
                      <w:tcPr>
                        <w:tcW w:w="883" w:type="dxa"/>
                        <w:shd w:val="clear" w:color="auto" w:fill="FFFFFF"/>
                      </w:tcPr>
                      <w:p w:rsidR="00634C90" w:rsidRDefault="00C16B45">
                        <w:pPr>
                          <w:pStyle w:val="Bodytext20"/>
                          <w:shd w:val="clear" w:color="auto" w:fill="auto"/>
                          <w:spacing w:after="0" w:line="150" w:lineRule="exact"/>
                          <w:jc w:val="right"/>
                        </w:pPr>
                        <w:r>
                          <w:rPr>
                            <w:rStyle w:val="Bodytext2PalatinoLinotype75ptBoldSpacing0pt"/>
                          </w:rPr>
                          <w:t>.C</w:t>
                        </w:r>
                      </w:p>
                    </w:tc>
                  </w:tr>
                  <w:tr w:rsidR="00634C90">
                    <w:tblPrEx>
                      <w:tblCellMar>
                        <w:top w:w="0" w:type="dxa"/>
                        <w:bottom w:w="0" w:type="dxa"/>
                      </w:tblCellMar>
                    </w:tblPrEx>
                    <w:trPr>
                      <w:trHeight w:hRule="exact" w:val="154"/>
                      <w:jc w:val="center"/>
                    </w:trPr>
                    <w:tc>
                      <w:tcPr>
                        <w:tcW w:w="830" w:type="dxa"/>
                        <w:shd w:val="clear" w:color="auto" w:fill="FFFFFF"/>
                      </w:tcPr>
                      <w:p w:rsidR="00634C90" w:rsidRDefault="00C16B45">
                        <w:pPr>
                          <w:pStyle w:val="Bodytext20"/>
                          <w:shd w:val="clear" w:color="auto" w:fill="auto"/>
                          <w:spacing w:after="0" w:line="150" w:lineRule="exact"/>
                          <w:jc w:val="left"/>
                        </w:pPr>
                        <w:r>
                          <w:rPr>
                            <w:rStyle w:val="Bodytext2PalatinoLinotype75ptBoldSpacing0pt"/>
                          </w:rPr>
                          <w:t>$</w:t>
                        </w: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O</w:t>
                        </w:r>
                      </w:p>
                    </w:tc>
                  </w:tr>
                  <w:tr w:rsidR="00634C90">
                    <w:tblPrEx>
                      <w:tblCellMar>
                        <w:top w:w="0" w:type="dxa"/>
                        <w:bottom w:w="0" w:type="dxa"/>
                      </w:tblCellMar>
                    </w:tblPrEx>
                    <w:trPr>
                      <w:trHeight w:hRule="exact" w:val="106"/>
                      <w:jc w:val="center"/>
                    </w:trPr>
                    <w:tc>
                      <w:tcPr>
                        <w:tcW w:w="830" w:type="dxa"/>
                        <w:shd w:val="clear" w:color="auto" w:fill="FFFFFF"/>
                      </w:tcPr>
                      <w:p w:rsidR="00634C90" w:rsidRDefault="00C16B45">
                        <w:pPr>
                          <w:pStyle w:val="Bodytext20"/>
                          <w:shd w:val="clear" w:color="auto" w:fill="auto"/>
                          <w:spacing w:after="0" w:line="150" w:lineRule="exact"/>
                          <w:jc w:val="left"/>
                        </w:pPr>
                        <w:r>
                          <w:rPr>
                            <w:rStyle w:val="Bodytext2PalatinoLinotype75ptBoldSpacing0pt"/>
                          </w:rPr>
                          <w:t>4—*</w:t>
                        </w:r>
                      </w:p>
                    </w:tc>
                    <w:tc>
                      <w:tcPr>
                        <w:tcW w:w="883" w:type="dxa"/>
                        <w:shd w:val="clear" w:color="auto" w:fill="FFFFFF"/>
                      </w:tcPr>
                      <w:p w:rsidR="00634C90" w:rsidRDefault="00634C90">
                        <w:pPr>
                          <w:rPr>
                            <w:sz w:val="10"/>
                            <w:szCs w:val="10"/>
                          </w:rPr>
                        </w:pPr>
                      </w:p>
                    </w:tc>
                  </w:tr>
                  <w:tr w:rsidR="00634C90">
                    <w:tblPrEx>
                      <w:tblCellMar>
                        <w:top w:w="0" w:type="dxa"/>
                        <w:bottom w:w="0" w:type="dxa"/>
                      </w:tblCellMar>
                    </w:tblPrEx>
                    <w:trPr>
                      <w:trHeight w:hRule="exact" w:val="254"/>
                      <w:jc w:val="center"/>
                    </w:trPr>
                    <w:tc>
                      <w:tcPr>
                        <w:tcW w:w="830" w:type="dxa"/>
                        <w:shd w:val="clear" w:color="auto" w:fill="FFFFFF"/>
                      </w:tcPr>
                      <w:p w:rsidR="00634C90" w:rsidRDefault="00C16B45">
                        <w:pPr>
                          <w:pStyle w:val="Bodytext20"/>
                          <w:shd w:val="clear" w:color="auto" w:fill="auto"/>
                          <w:spacing w:after="0" w:line="150" w:lineRule="exact"/>
                          <w:jc w:val="left"/>
                        </w:pPr>
                        <w:r>
                          <w:rPr>
                            <w:rStyle w:val="Bodytext2PalatinoLinotype75ptBoldSpacing0pt"/>
                          </w:rPr>
                          <w:t>c</w:t>
                        </w:r>
                      </w:p>
                      <w:p w:rsidR="00634C90" w:rsidRDefault="00C16B45">
                        <w:pPr>
                          <w:pStyle w:val="Bodytext20"/>
                          <w:shd w:val="clear" w:color="auto" w:fill="auto"/>
                          <w:spacing w:after="0" w:line="150" w:lineRule="exact"/>
                          <w:jc w:val="left"/>
                        </w:pPr>
                        <w:r>
                          <w:rPr>
                            <w:rStyle w:val="Bodytext2PalatinoLinotype75ptBoldSpacing0pt"/>
                          </w:rPr>
                          <w:t>CVS</w:t>
                        </w:r>
                      </w:p>
                    </w:tc>
                    <w:tc>
                      <w:tcPr>
                        <w:tcW w:w="883" w:type="dxa"/>
                        <w:shd w:val="clear" w:color="auto" w:fill="FFFFFF"/>
                      </w:tcPr>
                      <w:p w:rsidR="00634C90" w:rsidRDefault="00C16B45">
                        <w:pPr>
                          <w:pStyle w:val="Bodytext20"/>
                          <w:shd w:val="clear" w:color="auto" w:fill="auto"/>
                          <w:spacing w:after="0" w:line="150" w:lineRule="exact"/>
                          <w:jc w:val="right"/>
                        </w:pPr>
                        <w:proofErr w:type="spellStart"/>
                        <w:r>
                          <w:rPr>
                            <w:rStyle w:val="Bodytext2PalatinoLinotype75ptBoldSpacing0pt"/>
                          </w:rPr>
                          <w:t>Cd</w:t>
                        </w:r>
                        <w:proofErr w:type="spellEnd"/>
                      </w:p>
                    </w:tc>
                  </w:tr>
                  <w:tr w:rsidR="00634C90">
                    <w:tblPrEx>
                      <w:tblCellMar>
                        <w:top w:w="0" w:type="dxa"/>
                        <w:bottom w:w="0" w:type="dxa"/>
                      </w:tblCellMar>
                    </w:tblPrEx>
                    <w:trPr>
                      <w:trHeight w:hRule="exact" w:val="149"/>
                      <w:jc w:val="center"/>
                    </w:trPr>
                    <w:tc>
                      <w:tcPr>
                        <w:tcW w:w="830" w:type="dxa"/>
                        <w:shd w:val="clear" w:color="auto" w:fill="FFFFFF"/>
                        <w:vAlign w:val="bottom"/>
                      </w:tcPr>
                      <w:p w:rsidR="00634C90" w:rsidRDefault="00C16B45">
                        <w:pPr>
                          <w:pStyle w:val="Bodytext20"/>
                          <w:shd w:val="clear" w:color="auto" w:fill="auto"/>
                          <w:spacing w:after="0" w:line="150" w:lineRule="exact"/>
                          <w:jc w:val="left"/>
                        </w:pPr>
                        <w:r>
                          <w:rPr>
                            <w:rStyle w:val="Bodytext2PalatinoLinotype75ptBoldSpacing0pt"/>
                          </w:rPr>
                          <w:t>0</w:t>
                        </w:r>
                      </w:p>
                    </w:tc>
                    <w:tc>
                      <w:tcPr>
                        <w:tcW w:w="883" w:type="dxa"/>
                        <w:shd w:val="clear" w:color="auto" w:fill="FFFFFF"/>
                        <w:vAlign w:val="bottom"/>
                      </w:tcPr>
                      <w:p w:rsidR="00634C90" w:rsidRDefault="00C16B45">
                        <w:pPr>
                          <w:pStyle w:val="Bodytext20"/>
                          <w:shd w:val="clear" w:color="auto" w:fill="auto"/>
                          <w:spacing w:after="0" w:line="210" w:lineRule="exact"/>
                          <w:jc w:val="right"/>
                        </w:pPr>
                        <w:r>
                          <w:rPr>
                            <w:rStyle w:val="Bodytext2Georgia105ptBold"/>
                          </w:rPr>
                          <w:t>0</w:t>
                        </w:r>
                      </w:p>
                    </w:tc>
                  </w:tr>
                  <w:tr w:rsidR="00634C90">
                    <w:tblPrEx>
                      <w:tblCellMar>
                        <w:top w:w="0" w:type="dxa"/>
                        <w:bottom w:w="0" w:type="dxa"/>
                      </w:tblCellMar>
                    </w:tblPrEx>
                    <w:trPr>
                      <w:trHeight w:hRule="exact" w:val="221"/>
                      <w:jc w:val="center"/>
                    </w:trPr>
                    <w:tc>
                      <w:tcPr>
                        <w:tcW w:w="830" w:type="dxa"/>
                        <w:shd w:val="clear" w:color="auto" w:fill="FFFFFF"/>
                      </w:tcPr>
                      <w:p w:rsidR="00634C90" w:rsidRDefault="00C16B45">
                        <w:pPr>
                          <w:pStyle w:val="Bodytext20"/>
                          <w:shd w:val="clear" w:color="auto" w:fill="auto"/>
                          <w:spacing w:after="0" w:line="150" w:lineRule="exact"/>
                          <w:jc w:val="left"/>
                        </w:pPr>
                        <w:r>
                          <w:rPr>
                            <w:rStyle w:val="Bodytext2PalatinoLinotype75ptBoldSpacing0pt"/>
                          </w:rPr>
                          <w:t>.Q</w:t>
                        </w:r>
                      </w:p>
                    </w:tc>
                    <w:tc>
                      <w:tcPr>
                        <w:tcW w:w="883" w:type="dxa"/>
                        <w:shd w:val="clear" w:color="auto" w:fill="FFFFFF"/>
                      </w:tcPr>
                      <w:p w:rsidR="00634C90" w:rsidRDefault="00C16B45">
                        <w:pPr>
                          <w:pStyle w:val="Bodytext20"/>
                          <w:shd w:val="clear" w:color="auto" w:fill="auto"/>
                          <w:spacing w:after="0" w:line="150" w:lineRule="exact"/>
                          <w:jc w:val="right"/>
                        </w:pPr>
                        <w:r>
                          <w:rPr>
                            <w:rStyle w:val="Bodytext2PalatinoLinotype75ptBoldSpacing0pt"/>
                          </w:rPr>
                          <w:t>TO</w:t>
                        </w:r>
                      </w:p>
                    </w:tc>
                  </w:tr>
                  <w:tr w:rsidR="00634C90">
                    <w:tblPrEx>
                      <w:tblCellMar>
                        <w:top w:w="0" w:type="dxa"/>
                        <w:bottom w:w="0" w:type="dxa"/>
                      </w:tblCellMar>
                    </w:tblPrEx>
                    <w:trPr>
                      <w:trHeight w:hRule="exact" w:val="408"/>
                      <w:jc w:val="center"/>
                    </w:trPr>
                    <w:tc>
                      <w:tcPr>
                        <w:tcW w:w="830" w:type="dxa"/>
                        <w:shd w:val="clear" w:color="auto" w:fill="FFFFFF"/>
                        <w:vAlign w:val="bottom"/>
                      </w:tcPr>
                      <w:p w:rsidR="00634C90" w:rsidRDefault="00C16B45">
                        <w:pPr>
                          <w:pStyle w:val="Bodytext20"/>
                          <w:shd w:val="clear" w:color="auto" w:fill="auto"/>
                          <w:spacing w:after="0" w:line="150" w:lineRule="exact"/>
                          <w:jc w:val="left"/>
                        </w:pPr>
                        <w:r>
                          <w:rPr>
                            <w:rStyle w:val="Bodytext2PalatinoLinotype75ptBoldSpacing0pt"/>
                          </w:rPr>
                          <w:t>0</w:t>
                        </w:r>
                      </w:p>
                      <w:p w:rsidR="00634C90" w:rsidRDefault="00C16B45">
                        <w:pPr>
                          <w:pStyle w:val="Bodytext20"/>
                          <w:shd w:val="clear" w:color="auto" w:fill="auto"/>
                          <w:spacing w:after="0" w:line="150" w:lineRule="exact"/>
                          <w:jc w:val="left"/>
                        </w:pPr>
                        <w:r>
                          <w:rPr>
                            <w:rStyle w:val="Bodytext2PalatinoLinotype75ptBoldSpacing0pt"/>
                          </w:rPr>
                          <w:t>£</w:t>
                        </w:r>
                      </w:p>
                    </w:tc>
                    <w:tc>
                      <w:tcPr>
                        <w:tcW w:w="883" w:type="dxa"/>
                        <w:shd w:val="clear" w:color="auto" w:fill="FFFFFF"/>
                        <w:vAlign w:val="bottom"/>
                      </w:tcPr>
                      <w:p w:rsidR="00634C90" w:rsidRDefault="00C16B45">
                        <w:pPr>
                          <w:pStyle w:val="Bodytext20"/>
                          <w:shd w:val="clear" w:color="auto" w:fill="auto"/>
                          <w:spacing w:after="0" w:line="150" w:lineRule="exact"/>
                          <w:jc w:val="right"/>
                        </w:pPr>
                        <w:r>
                          <w:rPr>
                            <w:rStyle w:val="Bodytext2PalatinoLinotype75ptBoldSpacing0pt"/>
                          </w:rPr>
                          <w:t>c</w:t>
                        </w:r>
                      </w:p>
                      <w:p w:rsidR="00634C90" w:rsidRDefault="00C16B45">
                        <w:pPr>
                          <w:pStyle w:val="Bodytext20"/>
                          <w:shd w:val="clear" w:color="auto" w:fill="auto"/>
                          <w:spacing w:after="0" w:line="150" w:lineRule="exact"/>
                          <w:jc w:val="right"/>
                        </w:pPr>
                        <w:r>
                          <w:rPr>
                            <w:rStyle w:val="Bodytext2PalatinoLinotype75ptBoldSpacing0pt"/>
                          </w:rPr>
                          <w:t>&lt;</w:t>
                        </w:r>
                      </w:p>
                    </w:tc>
                  </w:tr>
                </w:tbl>
                <w:p w:rsidR="00634C90" w:rsidRDefault="00634C90">
                  <w:pPr>
                    <w:rPr>
                      <w:sz w:val="2"/>
                      <w:szCs w:val="2"/>
                    </w:rPr>
                  </w:pPr>
                </w:p>
              </w:txbxContent>
            </v:textbox>
            <w10:wrap type="topAndBottom" anchorx="margin" anchory="margin"/>
          </v:shape>
        </w:pict>
      </w:r>
      <w:r>
        <w:pict>
          <v:shape id="_x0000_s1045" type="#_x0000_t202" style="position:absolute;margin-left:133.55pt;margin-top:358.4pt;width:14.4pt;height:30.4pt;z-index:-125829364;mso-wrap-distance-left:5pt;mso-wrap-distance-right:5pt;mso-wrap-distance-bottom:.35pt;mso-position-horizontal-relative:margin;mso-position-vertical-relative:margin" filled="f" stroked="f">
            <v:textbox style="mso-fit-shape-to-text:t" inset="0,0,0,0">
              <w:txbxContent>
                <w:p w:rsidR="00634C90" w:rsidRDefault="00C16B45">
                  <w:pPr>
                    <w:pStyle w:val="Bodytext20"/>
                    <w:shd w:val="clear" w:color="auto" w:fill="auto"/>
                    <w:spacing w:after="0" w:line="110" w:lineRule="exact"/>
                    <w:jc w:val="left"/>
                  </w:pPr>
                  <w:r>
                    <w:rPr>
                      <w:rStyle w:val="Bodytext2Exact"/>
                    </w:rPr>
                    <w:t>r</w:t>
                  </w:r>
                </w:p>
                <w:p w:rsidR="00634C90" w:rsidRDefault="00C16B45">
                  <w:pPr>
                    <w:pStyle w:val="Bodytext10"/>
                    <w:shd w:val="clear" w:color="auto" w:fill="auto"/>
                  </w:pPr>
                  <w:r>
                    <w:t>03</w:t>
                  </w:r>
                </w:p>
                <w:p w:rsidR="00634C90" w:rsidRDefault="00C16B45">
                  <w:pPr>
                    <w:pStyle w:val="Bodytext9"/>
                    <w:shd w:val="clear" w:color="auto" w:fill="auto"/>
                    <w:spacing w:after="60" w:line="110" w:lineRule="exact"/>
                  </w:pPr>
                  <w:r>
                    <w:t>CD</w:t>
                  </w:r>
                </w:p>
                <w:p w:rsidR="00634C90" w:rsidRDefault="00C16B45">
                  <w:pPr>
                    <w:pStyle w:val="Bodytext10"/>
                    <w:shd w:val="clear" w:color="auto" w:fill="auto"/>
                  </w:pPr>
                  <w:r>
                    <w:t>=3</w:t>
                  </w:r>
                </w:p>
              </w:txbxContent>
            </v:textbox>
            <w10:wrap type="topAndBottom" anchorx="margin" anchory="margin"/>
          </v:shape>
        </w:pict>
      </w:r>
      <w:r>
        <w:pict>
          <v:shape id="_x0000_s1046" type="#_x0000_t202" style="position:absolute;margin-left:148.2pt;margin-top:377.1pt;width:10.1pt;height:13.7pt;z-index:-125829363;mso-wrap-distance-left:5pt;mso-wrap-distance-right:5pt;mso-position-horizontal-relative:margin;mso-position-vertical-relative:margin" filled="f" stroked="f">
            <v:textbox style="mso-fit-shape-to-text:t" inset="0,0,0,0">
              <w:txbxContent>
                <w:p w:rsidR="00634C90" w:rsidRDefault="00C16B45">
                  <w:pPr>
                    <w:pStyle w:val="Bodytext9"/>
                    <w:shd w:val="clear" w:color="auto" w:fill="auto"/>
                    <w:spacing w:line="120" w:lineRule="exact"/>
                  </w:pPr>
                  <w:r>
                    <w:t>CD</w:t>
                  </w:r>
                </w:p>
                <w:p w:rsidR="00634C90" w:rsidRDefault="00C16B45">
                  <w:pPr>
                    <w:pStyle w:val="Bodytext9"/>
                    <w:shd w:val="clear" w:color="auto" w:fill="auto"/>
                    <w:spacing w:line="120" w:lineRule="exact"/>
                  </w:pPr>
                  <w:r>
                    <w:t>C</w:t>
                  </w:r>
                </w:p>
              </w:txbxContent>
            </v:textbox>
            <w10:wrap type="topAndBottom" anchorx="margin" anchory="margin"/>
          </v:shape>
        </w:pict>
      </w:r>
      <w:r>
        <w:pict>
          <v:shape id="_x0000_s1047" type="#_x0000_t202" style="position:absolute;margin-left:113.9pt;margin-top:389.1pt;width:45.6pt;height:97.8pt;z-index:-125829362;mso-wrap-distance-left:5pt;mso-wrap-distance-right:69.1pt;mso-wrap-distance-bottom:11.7pt;mso-position-horizontal-relative:margin;mso-position-vertical-relative:margin" filled="f" stroked="f">
            <v:textbox style="mso-fit-shape-to-text:t" inset="0,0,0,0">
              <w:txbxContent>
                <w:p w:rsidR="00634C90" w:rsidRPr="00C16B45" w:rsidRDefault="00C16B45">
                  <w:pPr>
                    <w:pStyle w:val="Bodytext10"/>
                    <w:shd w:val="clear" w:color="auto" w:fill="auto"/>
                    <w:spacing w:after="173" w:line="101" w:lineRule="exact"/>
                    <w:rPr>
                      <w:lang w:val="en-US"/>
                    </w:rPr>
                  </w:pPr>
                  <w:r w:rsidRPr="00C16B45">
                    <w:rPr>
                      <w:rStyle w:val="Bodytext10CordiaUPC9ptSpacing-1ptExact"/>
                      <w:lang w:val="en-US"/>
                    </w:rPr>
                    <w:t xml:space="preserve">C CO CO </w:t>
                  </w:r>
                  <w:r w:rsidRPr="00C16B45">
                    <w:rPr>
                      <w:lang w:val="en-US"/>
                    </w:rPr>
                    <w:t xml:space="preserve">t 03 r-, </w:t>
                  </w:r>
                  <w:r w:rsidRPr="00C16B45">
                    <w:rPr>
                      <w:lang w:val="en-US"/>
                    </w:rPr>
                    <w:t xml:space="preserve">"O </w:t>
                  </w:r>
                  <w:r w:rsidRPr="00C16B45">
                    <w:rPr>
                      <w:rStyle w:val="Bodytext10TimesNewRoman7ptExact"/>
                      <w:rFonts w:eastAsia="Impact"/>
                      <w:lang w:val="en-US"/>
                    </w:rPr>
                    <w:t>CD ■£= g c</w:t>
                  </w:r>
                </w:p>
                <w:p w:rsidR="00634C90" w:rsidRDefault="00C16B45">
                  <w:pPr>
                    <w:pStyle w:val="Bodytext20"/>
                    <w:shd w:val="clear" w:color="auto" w:fill="auto"/>
                    <w:spacing w:after="0" w:line="240" w:lineRule="auto"/>
                    <w:jc w:val="both"/>
                  </w:pPr>
                  <w:r>
                    <w:rPr>
                      <w:rStyle w:val="Bodytext2Exact"/>
                    </w:rPr>
                    <w:t>w &gt;</w:t>
                  </w:r>
                </w:p>
                <w:p w:rsidR="00634C90" w:rsidRDefault="00C16B45">
                  <w:pPr>
                    <w:pStyle w:val="Bodytext10"/>
                    <w:shd w:val="clear" w:color="auto" w:fill="auto"/>
                    <w:spacing w:after="156" w:line="240" w:lineRule="auto"/>
                  </w:pPr>
                  <w:r>
                    <w:rPr>
                      <w:rStyle w:val="Bodytext10AngsanaUPC16ptExact"/>
                    </w:rPr>
                    <w:t xml:space="preserve">=J „-h </w:t>
                  </w:r>
                  <w:r>
                    <w:t>03 Q-O) y</w:t>
                  </w:r>
                </w:p>
                <w:p w:rsidR="00634C90" w:rsidRDefault="00C16B45">
                  <w:pPr>
                    <w:pStyle w:val="Bodytext11"/>
                    <w:shd w:val="clear" w:color="auto" w:fill="auto"/>
                    <w:spacing w:before="0" w:line="140" w:lineRule="exact"/>
                  </w:pPr>
                  <w:r>
                    <w:t>(D .E r- d)</w:t>
                  </w:r>
                </w:p>
                <w:p w:rsidR="00634C90" w:rsidRDefault="00C16B45">
                  <w:pPr>
                    <w:pStyle w:val="Bodytext12"/>
                    <w:shd w:val="clear" w:color="auto" w:fill="auto"/>
                    <w:spacing w:after="201" w:line="150" w:lineRule="exact"/>
                  </w:pPr>
                  <w:proofErr w:type="spellStart"/>
                  <w:r>
                    <w:t>ÜiSüü</w:t>
                  </w:r>
                  <w:proofErr w:type="spellEnd"/>
                </w:p>
                <w:p w:rsidR="00634C90" w:rsidRDefault="00C16B45">
                  <w:pPr>
                    <w:pStyle w:val="Bodytext20"/>
                    <w:shd w:val="clear" w:color="auto" w:fill="auto"/>
                    <w:spacing w:after="0" w:line="240" w:lineRule="auto"/>
                    <w:jc w:val="left"/>
                  </w:pPr>
                  <w:r>
                    <w:rPr>
                      <w:rStyle w:val="Bodytext2Impact55ptExact"/>
                      <w:b w:val="0"/>
                      <w:bCs w:val="0"/>
                    </w:rPr>
                    <w:t>■</w:t>
                  </w:r>
                  <w:proofErr w:type="spellStart"/>
                  <w:r>
                    <w:rPr>
                      <w:rStyle w:val="Bodytext2Impact55ptExact"/>
                      <w:b w:val="0"/>
                      <w:bCs w:val="0"/>
                    </w:rPr>
                    <w:t>cLJ</w:t>
                  </w:r>
                  <w:proofErr w:type="spellEnd"/>
                  <w:r>
                    <w:rPr>
                      <w:rStyle w:val="Bodytext2Impact55ptExact"/>
                      <w:b w:val="0"/>
                      <w:bCs w:val="0"/>
                    </w:rPr>
                    <w:t xml:space="preserve">- O D </w:t>
                  </w:r>
                  <w:r>
                    <w:rPr>
                      <w:rStyle w:val="Bodytext2Exact"/>
                    </w:rPr>
                    <w:t>.2 -&gt; 0. -o</w:t>
                  </w:r>
                </w:p>
              </w:txbxContent>
            </v:textbox>
            <w10:wrap type="topAndBottom" anchorx="margin" anchory="margin"/>
          </v:shape>
        </w:pict>
      </w:r>
      <w:r>
        <w:pict>
          <v:shape id="_x0000_s1048" type="#_x0000_t202" style="position:absolute;margin-left:227.6pt;margin-top:160.85pt;width:44.9pt;height:308.4pt;z-index:-125829361;mso-wrap-distance-left:5pt;mso-wrap-distance-right:5pt;mso-wrap-distance-bottom:29.35pt;mso-position-horizontal-relative:margin;mso-position-vertical-relative:margin" filled="f" stroked="f">
            <v:textbox style="layout-flow:vertical;mso-layout-flow-alt:bottom-to-top" inset="0,0,0,0">
              <w:txbxContent>
                <w:p w:rsidR="00634C90" w:rsidRDefault="00C16B45">
                  <w:pPr>
                    <w:pStyle w:val="Bodytext13"/>
                    <w:shd w:val="clear" w:color="auto" w:fill="auto"/>
                  </w:pPr>
                  <w:r>
                    <w:t xml:space="preserve">Ex. </w:t>
                  </w:r>
                  <w:proofErr w:type="spellStart"/>
                  <w:r>
                    <w:t>Blail</w:t>
                  </w:r>
                  <w:proofErr w:type="spellEnd"/>
                  <w:r>
                    <w:t>, Vom getrosten</w:t>
                  </w:r>
                </w:p>
                <w:p w:rsidR="00634C90" w:rsidRDefault="00C16B45">
                  <w:pPr>
                    <w:pStyle w:val="Bodytext13"/>
                    <w:shd w:val="clear" w:color="auto" w:fill="auto"/>
                    <w:tabs>
                      <w:tab w:val="left" w:pos="3809"/>
                      <w:tab w:val="left" w:leader="underscore" w:pos="6166"/>
                    </w:tabs>
                    <w:ind w:left="420"/>
                  </w:pPr>
                  <w:r>
                    <w:t>Leben, DM 9.80</w:t>
                  </w:r>
                  <w:r>
                    <w:tab/>
                  </w:r>
                  <w:r>
                    <w:tab/>
                  </w:r>
                </w:p>
                <w:p w:rsidR="00634C90" w:rsidRDefault="00C16B45">
                  <w:pPr>
                    <w:pStyle w:val="Bodytext7"/>
                    <w:shd w:val="clear" w:color="auto" w:fill="auto"/>
                    <w:tabs>
                      <w:tab w:val="left" w:pos="3792"/>
                    </w:tabs>
                    <w:spacing w:line="211" w:lineRule="exact"/>
                    <w:jc w:val="both"/>
                  </w:pPr>
                  <w:r>
                    <w:rPr>
                      <w:rStyle w:val="Bodytext715ptExact"/>
                      <w:b/>
                      <w:bCs/>
                    </w:rPr>
                    <w:t xml:space="preserve">Ex. </w:t>
                  </w:r>
                  <w:proofErr w:type="spellStart"/>
                  <w:r>
                    <w:rPr>
                      <w:rStyle w:val="Bodytext715ptExact"/>
                      <w:b/>
                      <w:bCs/>
                    </w:rPr>
                    <w:t>Bösinger</w:t>
                  </w:r>
                  <w:proofErr w:type="spellEnd"/>
                  <w:r>
                    <w:rPr>
                      <w:rStyle w:val="Bodytext715ptExact"/>
                      <w:b/>
                      <w:bCs/>
                    </w:rPr>
                    <w:t>, Gesucht:</w:t>
                  </w:r>
                  <w:r>
                    <w:rPr>
                      <w:rStyle w:val="Bodytext715ptExact"/>
                      <w:b/>
                      <w:bCs/>
                    </w:rPr>
                    <w:tab/>
                  </w:r>
                  <w:r>
                    <w:t>bzw. J.F. Steinkopf Verlag</w:t>
                  </w:r>
                </w:p>
                <w:p w:rsidR="00634C90" w:rsidRDefault="00C16B45">
                  <w:pPr>
                    <w:pStyle w:val="Bodytext7"/>
                    <w:shd w:val="clear" w:color="auto" w:fill="auto"/>
                    <w:tabs>
                      <w:tab w:val="left" w:pos="3818"/>
                    </w:tabs>
                    <w:spacing w:line="211" w:lineRule="exact"/>
                    <w:ind w:left="420"/>
                    <w:jc w:val="both"/>
                  </w:pPr>
                  <w:r>
                    <w:rPr>
                      <w:rStyle w:val="Bodytext715ptExact"/>
                      <w:b/>
                      <w:bCs/>
                    </w:rPr>
                    <w:t>Der echte Luther, DM 19.80</w:t>
                  </w:r>
                  <w:r>
                    <w:rPr>
                      <w:rStyle w:val="Bodytext715ptExact"/>
                      <w:b/>
                      <w:bCs/>
                    </w:rPr>
                    <w:tab/>
                  </w:r>
                  <w:r>
                    <w:t>Postfach 849 • 7000 Stuttgart 1</w:t>
                  </w:r>
                </w:p>
              </w:txbxContent>
            </v:textbox>
            <w10:wrap type="topAndBottom" anchorx="margin" anchory="margin"/>
          </v:shape>
        </w:pict>
      </w:r>
      <w:r>
        <w:t xml:space="preserve">80 Seiten, 40 Abbildungen, </w:t>
      </w:r>
      <w:r>
        <w:t>gebunden.</w:t>
      </w:r>
    </w:p>
    <w:p w:rsidR="00634C90" w:rsidRDefault="00C16B45">
      <w:pPr>
        <w:framePr w:h="10613" w:wrap="notBeside" w:vAnchor="text" w:hAnchor="text" w:xAlign="center" w:y="1"/>
        <w:jc w:val="center"/>
        <w:rPr>
          <w:sz w:val="2"/>
          <w:szCs w:val="2"/>
        </w:rPr>
      </w:pPr>
      <w:r>
        <w:fldChar w:fldCharType="begin"/>
      </w:r>
      <w:r>
        <w:instrText xml:space="preserve"> </w:instrText>
      </w:r>
      <w:r>
        <w:instrText>INCLUDEPICTURE  "Z:\\sk\\NextUpload126\\Webserver\\german\\MartinLuther\\media\\image3.jpeg" \* MERGEFORMATINET</w:instrText>
      </w:r>
      <w:r>
        <w:instrText xml:space="preserve"> </w:instrText>
      </w:r>
      <w:r>
        <w:fldChar w:fldCharType="separate"/>
      </w:r>
      <w:r>
        <w:pict>
          <v:shape id="_x0000_i1027" type="#_x0000_t75" style="width:323.25pt;height:531pt">
            <v:imagedata r:id="rId19" r:href="rId20"/>
          </v:shape>
        </w:pict>
      </w:r>
      <w:r>
        <w:fldChar w:fldCharType="end"/>
      </w:r>
    </w:p>
    <w:p w:rsidR="00634C90" w:rsidRDefault="00634C90">
      <w:pPr>
        <w:rPr>
          <w:sz w:val="2"/>
          <w:szCs w:val="2"/>
        </w:rPr>
      </w:pPr>
    </w:p>
    <w:p w:rsidR="00634C90" w:rsidRDefault="00634C90">
      <w:pPr>
        <w:rPr>
          <w:sz w:val="2"/>
          <w:szCs w:val="2"/>
        </w:rPr>
      </w:pPr>
    </w:p>
    <w:sectPr w:rsidR="00634C90">
      <w:pgSz w:w="6590" w:h="10825"/>
      <w:pgMar w:top="66" w:right="65" w:bottom="66" w:left="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6B45">
      <w:r>
        <w:separator/>
      </w:r>
    </w:p>
  </w:endnote>
  <w:endnote w:type="continuationSeparator" w:id="0">
    <w:p w:rsidR="00000000" w:rsidRDefault="00C1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C16B45">
    <w:pPr>
      <w:rPr>
        <w:sz w:val="2"/>
        <w:szCs w:val="2"/>
      </w:rPr>
    </w:pPr>
    <w:r>
      <w:pict>
        <v:shapetype id="_x0000_t202" coordsize="21600,21600" o:spt="202" path="m,l,21600r21600,l21600,xe">
          <v:stroke joinstyle="miter"/>
          <v:path gradientshapeok="t" o:connecttype="rect"/>
        </v:shapetype>
        <v:shape id="_x0000_s2049" type="#_x0000_t202" style="position:absolute;margin-left:31pt;margin-top:514.65pt;width:.95pt;height:10.8pt;z-index:-188744060;mso-wrap-style:none;mso-wrap-distance-left:5pt;mso-wrap-distance-right:5pt;mso-position-horizontal-relative:page;mso-position-vertical-relative:page" wrapcoords="0 0" filled="f" stroked="f">
          <v:textbox style="mso-fit-shape-to-text:t" inset="0,0,0,0">
            <w:txbxContent>
              <w:p w:rsidR="00634C90" w:rsidRDefault="00C16B45">
                <w:pPr>
                  <w:pStyle w:val="Headerorfooter0"/>
                  <w:shd w:val="clear" w:color="auto" w:fill="auto"/>
                  <w:spacing w:line="240" w:lineRule="auto"/>
                </w:pPr>
                <w:r>
                  <w:rPr>
                    <w:rStyle w:val="Headerorfooter1"/>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90" w:rsidRDefault="00634C90"/>
  </w:footnote>
  <w:footnote w:type="continuationSeparator" w:id="0">
    <w:p w:rsidR="00634C90" w:rsidRDefault="00634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C16B45">
    <w:pPr>
      <w:rPr>
        <w:sz w:val="2"/>
        <w:szCs w:val="2"/>
      </w:rPr>
    </w:pPr>
    <w:r>
      <w:pict>
        <v:shapetype id="_x0000_t202" coordsize="21600,21600" o:spt="202" path="m,l,21600r21600,l21600,xe">
          <v:stroke joinstyle="miter"/>
          <v:path gradientshapeok="t" o:connecttype="rect"/>
        </v:shapetype>
        <v:shape id="_x0000_s2053" type="#_x0000_t202" style="position:absolute;margin-left:45.75pt;margin-top:295.3pt;width:102.5pt;height:8.4pt;z-index:-188744064;mso-wrap-style:none;mso-wrap-distance-left:5pt;mso-wrap-distance-right:5pt;mso-position-horizontal-relative:page;mso-position-vertical-relative:page" wrapcoords="0 0" filled="f" stroked="f">
          <v:textbox style="mso-fit-shape-to-text:t" inset="0,0,0,0">
            <w:txbxContent>
              <w:p w:rsidR="00634C90" w:rsidRDefault="00C16B45">
                <w:pPr>
                  <w:pStyle w:val="Headerorfooter0"/>
                  <w:shd w:val="clear" w:color="auto" w:fill="auto"/>
                  <w:spacing w:line="240" w:lineRule="auto"/>
                </w:pPr>
                <w:r>
                  <w:rPr>
                    <w:rStyle w:val="Headerorfooter1"/>
                  </w:rPr>
                  <w:t>Hinweis für den Leser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C16B45">
    <w:pPr>
      <w:rPr>
        <w:sz w:val="2"/>
        <w:szCs w:val="2"/>
      </w:rPr>
    </w:pPr>
    <w:r>
      <w:pict>
        <v:shapetype id="_x0000_t202" coordsize="21600,21600" o:spt="202" path="m,l,21600r21600,l21600,xe">
          <v:stroke joinstyle="miter"/>
          <v:path gradientshapeok="t" o:connecttype="rect"/>
        </v:shapetype>
        <v:shape id="_x0000_s2052" type="#_x0000_t202" style="position:absolute;margin-left:45.75pt;margin-top:295.3pt;width:102.5pt;height:8.4pt;z-index:-188744063;mso-wrap-style:none;mso-wrap-distance-left:5pt;mso-wrap-distance-right:5pt;mso-position-horizontal-relative:page;mso-position-vertical-relative:page" wrapcoords="0 0" filled="f" stroked="f">
          <v:textbox style="mso-fit-shape-to-text:t" inset="0,0,0,0">
            <w:txbxContent>
              <w:p w:rsidR="00634C90" w:rsidRDefault="00C16B45">
                <w:pPr>
                  <w:pStyle w:val="Headerorfooter0"/>
                  <w:shd w:val="clear" w:color="auto" w:fill="auto"/>
                  <w:spacing w:line="240" w:lineRule="auto"/>
                </w:pPr>
                <w:r>
                  <w:rPr>
                    <w:rStyle w:val="Headerorfooter1"/>
                  </w:rPr>
                  <w:t>Hinweis für den Leser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634C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634C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C16B45">
    <w:pPr>
      <w:rPr>
        <w:sz w:val="2"/>
        <w:szCs w:val="2"/>
      </w:rPr>
    </w:pPr>
    <w:r>
      <w:pict>
        <v:shapetype id="_x0000_t202" coordsize="21600,21600" o:spt="202" path="m,l,21600r21600,l21600,xe">
          <v:stroke joinstyle="miter"/>
          <v:path gradientshapeok="t" o:connecttype="rect"/>
        </v:shapetype>
        <v:shape id="_x0000_s2051" type="#_x0000_t202" style="position:absolute;margin-left:32.65pt;margin-top:21pt;width:81.35pt;height:10.1pt;z-index:-188744062;mso-wrap-style:none;mso-wrap-distance-left:5pt;mso-wrap-distance-right:5pt;mso-position-horizontal-relative:page;mso-position-vertical-relative:page" wrapcoords="0 0" filled="f" stroked="f">
          <v:textbox style="mso-fit-shape-to-text:t" inset="0,0,0,0">
            <w:txbxContent>
              <w:p w:rsidR="00634C90" w:rsidRDefault="00C16B45">
                <w:pPr>
                  <w:pStyle w:val="Headerorfooter0"/>
                  <w:shd w:val="clear" w:color="auto" w:fill="auto"/>
                  <w:spacing w:line="240" w:lineRule="auto"/>
                </w:pPr>
                <w:r>
                  <w:rPr>
                    <w:rStyle w:val="HeaderorfooterAngsanaUPC16ptBoldItalic"/>
                  </w:rPr>
                  <w:t xml:space="preserve">An Justus </w:t>
                </w:r>
                <w:proofErr w:type="spellStart"/>
                <w:r>
                  <w:rPr>
                    <w:rStyle w:val="HeaderorfooterAngsanaUPC16ptBoldItalic"/>
                  </w:rPr>
                  <w:t>Menius</w:t>
                </w:r>
                <w:proofErr w:type="spellEnd"/>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C16B45">
    <w:pPr>
      <w:rPr>
        <w:sz w:val="2"/>
        <w:szCs w:val="2"/>
      </w:rPr>
    </w:pPr>
    <w:r>
      <w:pict>
        <v:shapetype id="_x0000_t202" coordsize="21600,21600" o:spt="202" path="m,l,21600r21600,l21600,xe">
          <v:stroke joinstyle="miter"/>
          <v:path gradientshapeok="t" o:connecttype="rect"/>
        </v:shapetype>
        <v:shape id="_x0000_s2050" type="#_x0000_t202" style="position:absolute;margin-left:32.65pt;margin-top:21pt;width:81.35pt;height:10.1pt;z-index:-188744061;mso-wrap-style:none;mso-wrap-distance-left:5pt;mso-wrap-distance-right:5pt;mso-position-horizontal-relative:page;mso-position-vertical-relative:page" wrapcoords="0 0" filled="f" stroked="f">
          <v:textbox style="mso-fit-shape-to-text:t" inset="0,0,0,0">
            <w:txbxContent>
              <w:p w:rsidR="00634C90" w:rsidRDefault="00C16B45">
                <w:pPr>
                  <w:pStyle w:val="Headerorfooter0"/>
                  <w:shd w:val="clear" w:color="auto" w:fill="auto"/>
                  <w:spacing w:line="240" w:lineRule="auto"/>
                </w:pPr>
                <w:r>
                  <w:rPr>
                    <w:rStyle w:val="HeaderorfooterAngsanaUPC16ptBoldItalic"/>
                  </w:rPr>
                  <w:t xml:space="preserve">An Justus </w:t>
                </w:r>
                <w:proofErr w:type="spellStart"/>
                <w:r>
                  <w:rPr>
                    <w:rStyle w:val="HeaderorfooterAngsanaUPC16ptBoldItalic"/>
                  </w:rPr>
                  <w:t>Menius</w:t>
                </w:r>
                <w:proofErr w:type="spellEnd"/>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634C9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90" w:rsidRDefault="00634C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34C90"/>
    <w:rsid w:val="00634C90"/>
    <w:rsid w:val="00C16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30"/>
      <w:szCs w:val="3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5Exact">
    <w:name w:val="Body text (5) Exact"/>
    <w:basedOn w:val="Absatz-Standardschriftart"/>
    <w:rPr>
      <w:rFonts w:ascii="AngsanaUPC" w:eastAsia="AngsanaUPC" w:hAnsi="AngsanaUPC" w:cs="AngsanaUPC"/>
      <w:b w:val="0"/>
      <w:bCs w:val="0"/>
      <w:i/>
      <w:iCs/>
      <w:smallCaps w:val="0"/>
      <w:strike w:val="0"/>
      <w:sz w:val="32"/>
      <w:szCs w:val="32"/>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Bodytext5">
    <w:name w:val="Body text (5)_"/>
    <w:basedOn w:val="Absatz-Standardschriftart"/>
    <w:link w:val="Bodytext50"/>
    <w:rPr>
      <w:rFonts w:ascii="AngsanaUPC" w:eastAsia="AngsanaUPC" w:hAnsi="AngsanaUPC" w:cs="AngsanaUPC"/>
      <w:b w:val="0"/>
      <w:bCs w:val="0"/>
      <w:i/>
      <w:iCs/>
      <w:smallCaps w:val="0"/>
      <w:strike w:val="0"/>
      <w:sz w:val="32"/>
      <w:szCs w:val="32"/>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2"/>
      <w:szCs w:val="32"/>
      <w:u w:val="non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2"/>
      <w:szCs w:val="32"/>
      <w:u w:val="none"/>
    </w:rPr>
  </w:style>
  <w:style w:type="character" w:customStyle="1" w:styleId="HeaderorfooterAngsanaUPC16ptBoldItalic">
    <w:name w:val="Header or footer + AngsanaUPC;16 pt;Bold;Italic"/>
    <w:basedOn w:val="Headerorfooter"/>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5NotItalic">
    <w:name w:val="Body text (5) + Not Italic"/>
    <w:basedOn w:val="Bodytext5"/>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7Exact">
    <w:name w:val="Body text (7) Exact"/>
    <w:basedOn w:val="Absatz-Standardschriftart"/>
    <w:link w:val="Bodytext7"/>
    <w:rPr>
      <w:rFonts w:ascii="CordiaUPC" w:eastAsia="CordiaUPC" w:hAnsi="CordiaUPC" w:cs="CordiaUPC"/>
      <w:b/>
      <w:bCs/>
      <w:i w:val="0"/>
      <w:iCs w:val="0"/>
      <w:smallCaps w:val="0"/>
      <w:strike w:val="0"/>
      <w:sz w:val="26"/>
      <w:szCs w:val="26"/>
      <w:u w:val="none"/>
    </w:rPr>
  </w:style>
  <w:style w:type="character" w:customStyle="1" w:styleId="Bodytext8Exact">
    <w:name w:val="Body text (8) Exact"/>
    <w:basedOn w:val="Absatz-Standardschriftart"/>
    <w:link w:val="Bodytext8"/>
    <w:rPr>
      <w:rFonts w:ascii="Times New Roman" w:eastAsia="Times New Roman" w:hAnsi="Times New Roman" w:cs="Times New Roman"/>
      <w:b w:val="0"/>
      <w:bCs w:val="0"/>
      <w:i w:val="0"/>
      <w:iCs w:val="0"/>
      <w:smallCaps w:val="0"/>
      <w:strike w:val="0"/>
      <w:sz w:val="16"/>
      <w:szCs w:val="16"/>
      <w:u w:val="none"/>
    </w:rPr>
  </w:style>
  <w:style w:type="character" w:customStyle="1" w:styleId="Bodytext5NotItalicExact">
    <w:name w:val="Body text (5) + Not Italic Exact"/>
    <w:basedOn w:val="Bodytext5"/>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9Exact">
    <w:name w:val="Body text (9) Exact"/>
    <w:basedOn w:val="Absatz-Standardschriftart"/>
    <w:link w:val="Bodytext9"/>
    <w:rPr>
      <w:rFonts w:ascii="Palatino Linotype" w:eastAsia="Palatino Linotype" w:hAnsi="Palatino Linotype" w:cs="Palatino Linotype"/>
      <w:b w:val="0"/>
      <w:bCs w:val="0"/>
      <w:i w:val="0"/>
      <w:iCs w:val="0"/>
      <w:smallCaps w:val="0"/>
      <w:strike w:val="0"/>
      <w:spacing w:val="-10"/>
      <w:sz w:val="12"/>
      <w:szCs w:val="12"/>
      <w:u w:val="none"/>
    </w:rPr>
  </w:style>
  <w:style w:type="character" w:customStyle="1" w:styleId="Bodytext2PalatinoLinotype75ptBoldSpacing0pt">
    <w:name w:val="Body text (2) + Palatino Linotype;7.5 pt;Bold;Spacing 0 pt"/>
    <w:basedOn w:val="Bodytext2"/>
    <w:rPr>
      <w:rFonts w:ascii="Palatino Linotype" w:eastAsia="Palatino Linotype" w:hAnsi="Palatino Linotype" w:cs="Palatino Linotype"/>
      <w:b/>
      <w:bCs/>
      <w:i w:val="0"/>
      <w:iCs w:val="0"/>
      <w:smallCaps w:val="0"/>
      <w:strike w:val="0"/>
      <w:color w:val="000000"/>
      <w:spacing w:val="-10"/>
      <w:w w:val="100"/>
      <w:position w:val="0"/>
      <w:sz w:val="15"/>
      <w:szCs w:val="15"/>
      <w:u w:val="none"/>
      <w:lang w:val="de-DE" w:eastAsia="de-DE" w:bidi="de-DE"/>
    </w:rPr>
  </w:style>
  <w:style w:type="character" w:customStyle="1" w:styleId="Bodytext2Georgia105ptBold">
    <w:name w:val="Body text (2) + Georgia;10.5 pt;Bold"/>
    <w:basedOn w:val="Bodytext2"/>
    <w:rPr>
      <w:rFonts w:ascii="Georgia" w:eastAsia="Georgia" w:hAnsi="Georgia" w:cs="Georgia"/>
      <w:b/>
      <w:bCs/>
      <w:i w:val="0"/>
      <w:iCs w:val="0"/>
      <w:smallCaps w:val="0"/>
      <w:strike w:val="0"/>
      <w:color w:val="000000"/>
      <w:spacing w:val="0"/>
      <w:w w:val="100"/>
      <w:position w:val="0"/>
      <w:sz w:val="21"/>
      <w:szCs w:val="21"/>
      <w:u w:val="none"/>
      <w:lang w:val="de-DE" w:eastAsia="de-DE" w:bidi="de-DE"/>
    </w:rPr>
  </w:style>
  <w:style w:type="character" w:customStyle="1" w:styleId="Bodytext10Exact">
    <w:name w:val="Body text (10) Exact"/>
    <w:basedOn w:val="Absatz-Standardschriftart"/>
    <w:link w:val="Bodytext10"/>
    <w:rPr>
      <w:rFonts w:ascii="Impact" w:eastAsia="Impact" w:hAnsi="Impact" w:cs="Impact"/>
      <w:b w:val="0"/>
      <w:bCs w:val="0"/>
      <w:i w:val="0"/>
      <w:iCs w:val="0"/>
      <w:smallCaps w:val="0"/>
      <w:strike w:val="0"/>
      <w:w w:val="100"/>
      <w:sz w:val="11"/>
      <w:szCs w:val="11"/>
      <w:u w:val="none"/>
    </w:rPr>
  </w:style>
  <w:style w:type="character" w:customStyle="1" w:styleId="Bodytext10CordiaUPC9ptSpacing-1ptExact">
    <w:name w:val="Body text (10) + CordiaUPC;9 pt;Spacing -1 pt Exact"/>
    <w:basedOn w:val="Bodytext10Exact"/>
    <w:rPr>
      <w:rFonts w:ascii="CordiaUPC" w:eastAsia="CordiaUPC" w:hAnsi="CordiaUPC" w:cs="CordiaUPC"/>
      <w:b/>
      <w:bCs/>
      <w:i w:val="0"/>
      <w:iCs w:val="0"/>
      <w:smallCaps w:val="0"/>
      <w:strike w:val="0"/>
      <w:color w:val="000000"/>
      <w:spacing w:val="-20"/>
      <w:w w:val="100"/>
      <w:position w:val="0"/>
      <w:sz w:val="18"/>
      <w:szCs w:val="18"/>
      <w:u w:val="none"/>
      <w:lang w:val="de-DE" w:eastAsia="de-DE" w:bidi="de-DE"/>
    </w:rPr>
  </w:style>
  <w:style w:type="character" w:customStyle="1" w:styleId="Bodytext10TimesNewRoman7ptExact">
    <w:name w:val="Body text (10) + Times New Roman;7 pt Exact"/>
    <w:basedOn w:val="Bodytext10Exact"/>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Bodytext10AngsanaUPC16ptExact">
    <w:name w:val="Body text (10) + AngsanaUPC;16 pt Exact"/>
    <w:basedOn w:val="Bodytext10Exact"/>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11Exact">
    <w:name w:val="Body text (11) Exact"/>
    <w:basedOn w:val="Absatz-Standardschriftart"/>
    <w:link w:val="Bodytext11"/>
    <w:rPr>
      <w:rFonts w:ascii="Times New Roman" w:eastAsia="Times New Roman" w:hAnsi="Times New Roman" w:cs="Times New Roman"/>
      <w:b w:val="0"/>
      <w:bCs w:val="0"/>
      <w:i w:val="0"/>
      <w:iCs w:val="0"/>
      <w:smallCaps w:val="0"/>
      <w:strike w:val="0"/>
      <w:sz w:val="14"/>
      <w:szCs w:val="14"/>
      <w:u w:val="none"/>
    </w:rPr>
  </w:style>
  <w:style w:type="character" w:customStyle="1" w:styleId="Bodytext12Exact">
    <w:name w:val="Body text (12) Exact"/>
    <w:basedOn w:val="Absatz-Standardschriftart"/>
    <w:link w:val="Bodytext12"/>
    <w:rPr>
      <w:rFonts w:ascii="Impact" w:eastAsia="Impact" w:hAnsi="Impact" w:cs="Impact"/>
      <w:b w:val="0"/>
      <w:bCs w:val="0"/>
      <w:i w:val="0"/>
      <w:iCs w:val="0"/>
      <w:smallCaps w:val="0"/>
      <w:strike w:val="0"/>
      <w:spacing w:val="50"/>
      <w:sz w:val="15"/>
      <w:szCs w:val="15"/>
      <w:u w:val="none"/>
    </w:rPr>
  </w:style>
  <w:style w:type="character" w:customStyle="1" w:styleId="Bodytext2Impact55ptExact">
    <w:name w:val="Body text (2) + Impact;5.5 pt Exact"/>
    <w:basedOn w:val="Bodytext2"/>
    <w:rPr>
      <w:rFonts w:ascii="Impact" w:eastAsia="Impact" w:hAnsi="Impact" w:cs="Impact"/>
      <w:b/>
      <w:bCs/>
      <w:i w:val="0"/>
      <w:iCs w:val="0"/>
      <w:smallCaps w:val="0"/>
      <w:strike w:val="0"/>
      <w:color w:val="000000"/>
      <w:spacing w:val="0"/>
      <w:w w:val="100"/>
      <w:position w:val="0"/>
      <w:sz w:val="11"/>
      <w:szCs w:val="11"/>
      <w:u w:val="none"/>
      <w:lang w:val="de-DE" w:eastAsia="de-DE" w:bidi="de-DE"/>
    </w:rPr>
  </w:style>
  <w:style w:type="character" w:customStyle="1" w:styleId="Bodytext13Exact">
    <w:name w:val="Body text (13) Exact"/>
    <w:basedOn w:val="Absatz-Standardschriftart"/>
    <w:link w:val="Bodytext13"/>
    <w:rPr>
      <w:rFonts w:ascii="CordiaUPC" w:eastAsia="CordiaUPC" w:hAnsi="CordiaUPC" w:cs="CordiaUPC"/>
      <w:b/>
      <w:bCs/>
      <w:i w:val="0"/>
      <w:iCs w:val="0"/>
      <w:smallCaps w:val="0"/>
      <w:strike w:val="0"/>
      <w:sz w:val="30"/>
      <w:szCs w:val="30"/>
      <w:u w:val="none"/>
    </w:rPr>
  </w:style>
  <w:style w:type="character" w:customStyle="1" w:styleId="Bodytext715ptExact">
    <w:name w:val="Body text (7) + 15 pt Exact"/>
    <w:basedOn w:val="Bodytext7Exact"/>
    <w:rPr>
      <w:rFonts w:ascii="CordiaUPC" w:eastAsia="CordiaUPC" w:hAnsi="CordiaUPC" w:cs="CordiaUPC"/>
      <w:b/>
      <w:bCs/>
      <w:i w:val="0"/>
      <w:iCs w:val="0"/>
      <w:smallCaps w:val="0"/>
      <w:strike w:val="0"/>
      <w:color w:val="000000"/>
      <w:spacing w:val="0"/>
      <w:w w:val="100"/>
      <w:position w:val="0"/>
      <w:sz w:val="30"/>
      <w:szCs w:val="30"/>
      <w:u w:val="none"/>
      <w:lang w:val="de-DE" w:eastAsia="de-DE" w:bidi="de-DE"/>
    </w:rPr>
  </w:style>
  <w:style w:type="paragraph" w:customStyle="1" w:styleId="Bodytext40">
    <w:name w:val="Body text (4)"/>
    <w:basedOn w:val="Standard"/>
    <w:link w:val="Bodytext4"/>
    <w:pPr>
      <w:shd w:val="clear" w:color="auto" w:fill="FFFFFF"/>
      <w:spacing w:line="211" w:lineRule="exact"/>
      <w:jc w:val="both"/>
    </w:pPr>
    <w:rPr>
      <w:rFonts w:ascii="AngsanaUPC" w:eastAsia="AngsanaUPC" w:hAnsi="AngsanaUPC" w:cs="AngsanaUPC"/>
      <w:sz w:val="30"/>
      <w:szCs w:val="3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50">
    <w:name w:val="Body text (5)"/>
    <w:basedOn w:val="Standard"/>
    <w:link w:val="Bodytext5"/>
    <w:pPr>
      <w:shd w:val="clear" w:color="auto" w:fill="FFFFFF"/>
      <w:spacing w:before="360" w:line="211" w:lineRule="exact"/>
      <w:jc w:val="both"/>
    </w:pPr>
    <w:rPr>
      <w:rFonts w:ascii="AngsanaUPC" w:eastAsia="AngsanaUPC" w:hAnsi="AngsanaUPC" w:cs="AngsanaUPC"/>
      <w:i/>
      <w:iCs/>
      <w:sz w:val="32"/>
      <w:szCs w:val="32"/>
    </w:rPr>
  </w:style>
  <w:style w:type="paragraph" w:customStyle="1" w:styleId="Bodytext20">
    <w:name w:val="Body text (2)"/>
    <w:basedOn w:val="Standard"/>
    <w:link w:val="Bodytext2"/>
    <w:pPr>
      <w:shd w:val="clear" w:color="auto" w:fill="FFFFFF"/>
      <w:spacing w:after="420" w:line="0" w:lineRule="atLeast"/>
      <w:jc w:val="center"/>
    </w:pPr>
    <w:rPr>
      <w:rFonts w:ascii="AngsanaUPC" w:eastAsia="AngsanaUPC" w:hAnsi="AngsanaUPC" w:cs="AngsanaUPC"/>
      <w:sz w:val="32"/>
      <w:szCs w:val="32"/>
    </w:rPr>
  </w:style>
  <w:style w:type="paragraph" w:customStyle="1" w:styleId="Bodytext60">
    <w:name w:val="Body text (6)"/>
    <w:basedOn w:val="Standard"/>
    <w:link w:val="Bodytext6"/>
    <w:pPr>
      <w:shd w:val="clear" w:color="auto" w:fill="FFFFFF"/>
      <w:spacing w:line="211" w:lineRule="exact"/>
      <w:jc w:val="both"/>
    </w:pPr>
    <w:rPr>
      <w:rFonts w:ascii="AngsanaUPC" w:eastAsia="AngsanaUPC" w:hAnsi="AngsanaUPC" w:cs="AngsanaUPC"/>
      <w:sz w:val="32"/>
      <w:szCs w:val="32"/>
    </w:rPr>
  </w:style>
  <w:style w:type="paragraph" w:customStyle="1" w:styleId="Bodytext7">
    <w:name w:val="Body text (7)"/>
    <w:basedOn w:val="Standard"/>
    <w:link w:val="Bodytext7Exact"/>
    <w:pPr>
      <w:shd w:val="clear" w:color="auto" w:fill="FFFFFF"/>
      <w:spacing w:line="0" w:lineRule="atLeast"/>
    </w:pPr>
    <w:rPr>
      <w:rFonts w:ascii="CordiaUPC" w:eastAsia="CordiaUPC" w:hAnsi="CordiaUPC" w:cs="CordiaUPC"/>
      <w:b/>
      <w:bCs/>
      <w:sz w:val="26"/>
      <w:szCs w:val="26"/>
    </w:rPr>
  </w:style>
  <w:style w:type="paragraph" w:customStyle="1" w:styleId="Bodytext8">
    <w:name w:val="Body text (8)"/>
    <w:basedOn w:val="Standard"/>
    <w:link w:val="Bodytext8Exact"/>
    <w:pPr>
      <w:shd w:val="clear" w:color="auto" w:fill="FFFFFF"/>
      <w:spacing w:line="0" w:lineRule="atLeast"/>
    </w:pPr>
    <w:rPr>
      <w:rFonts w:ascii="Times New Roman" w:eastAsia="Times New Roman" w:hAnsi="Times New Roman" w:cs="Times New Roman"/>
      <w:sz w:val="16"/>
      <w:szCs w:val="16"/>
    </w:rPr>
  </w:style>
  <w:style w:type="paragraph" w:customStyle="1" w:styleId="Bodytext9">
    <w:name w:val="Body text (9)"/>
    <w:basedOn w:val="Standard"/>
    <w:link w:val="Bodytext9Exact"/>
    <w:pPr>
      <w:shd w:val="clear" w:color="auto" w:fill="FFFFFF"/>
      <w:spacing w:line="0" w:lineRule="atLeast"/>
    </w:pPr>
    <w:rPr>
      <w:rFonts w:ascii="Palatino Linotype" w:eastAsia="Palatino Linotype" w:hAnsi="Palatino Linotype" w:cs="Palatino Linotype"/>
      <w:spacing w:val="-10"/>
      <w:sz w:val="12"/>
      <w:szCs w:val="12"/>
    </w:rPr>
  </w:style>
  <w:style w:type="paragraph" w:customStyle="1" w:styleId="Bodytext10">
    <w:name w:val="Body text (10)"/>
    <w:basedOn w:val="Standard"/>
    <w:link w:val="Bodytext10Exact"/>
    <w:pPr>
      <w:shd w:val="clear" w:color="auto" w:fill="FFFFFF"/>
      <w:spacing w:line="110" w:lineRule="exact"/>
    </w:pPr>
    <w:rPr>
      <w:rFonts w:ascii="Impact" w:eastAsia="Impact" w:hAnsi="Impact" w:cs="Impact"/>
      <w:sz w:val="11"/>
      <w:szCs w:val="11"/>
    </w:rPr>
  </w:style>
  <w:style w:type="paragraph" w:customStyle="1" w:styleId="Bodytext11">
    <w:name w:val="Body text (11)"/>
    <w:basedOn w:val="Standard"/>
    <w:link w:val="Bodytext11Exact"/>
    <w:pPr>
      <w:shd w:val="clear" w:color="auto" w:fill="FFFFFF"/>
      <w:spacing w:before="180" w:line="0" w:lineRule="atLeast"/>
    </w:pPr>
    <w:rPr>
      <w:rFonts w:ascii="Times New Roman" w:eastAsia="Times New Roman" w:hAnsi="Times New Roman" w:cs="Times New Roman"/>
      <w:sz w:val="14"/>
      <w:szCs w:val="14"/>
    </w:rPr>
  </w:style>
  <w:style w:type="paragraph" w:customStyle="1" w:styleId="Bodytext12">
    <w:name w:val="Body text (12)"/>
    <w:basedOn w:val="Standard"/>
    <w:link w:val="Bodytext12Exact"/>
    <w:pPr>
      <w:shd w:val="clear" w:color="auto" w:fill="FFFFFF"/>
      <w:spacing w:after="180" w:line="0" w:lineRule="atLeast"/>
    </w:pPr>
    <w:rPr>
      <w:rFonts w:ascii="Impact" w:eastAsia="Impact" w:hAnsi="Impact" w:cs="Impact"/>
      <w:spacing w:val="50"/>
      <w:sz w:val="15"/>
      <w:szCs w:val="15"/>
    </w:rPr>
  </w:style>
  <w:style w:type="paragraph" w:customStyle="1" w:styleId="Bodytext13">
    <w:name w:val="Body text (13)"/>
    <w:basedOn w:val="Standard"/>
    <w:link w:val="Bodytext13Exact"/>
    <w:pPr>
      <w:shd w:val="clear" w:color="auto" w:fill="FFFFFF"/>
      <w:spacing w:line="211" w:lineRule="exact"/>
      <w:jc w:val="both"/>
    </w:pPr>
    <w:rPr>
      <w:rFonts w:ascii="CordiaUPC" w:eastAsia="CordiaUPC" w:hAnsi="CordiaUPC" w:cs="Cord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image" Target="media/image3.jp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4233</Words>
  <Characters>26672</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Vom getrosten Leben - Martin Luthers Trostbriefe</vt:lpstr>
    </vt:vector>
  </TitlesOfParts>
  <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getrosten Leben - Martin Luthers Trostbriefe</dc:title>
  <dc:subject/>
  <dc:creator>Martin Luther</dc:creator>
  <cp:keywords/>
  <cp:lastModifiedBy>Me</cp:lastModifiedBy>
  <cp:revision>2</cp:revision>
  <dcterms:created xsi:type="dcterms:W3CDTF">2015-10-12T05:35:00Z</dcterms:created>
  <dcterms:modified xsi:type="dcterms:W3CDTF">2015-10-12T05:35:00Z</dcterms:modified>
</cp:coreProperties>
</file>