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03527F" w:rsidRDefault="001357B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sz w:val="32"/>
          <w:szCs w:val="32"/>
        </w:rPr>
      </w:pPr>
      <w:r w:rsidRPr="0003527F">
        <w:rPr>
          <w:rFonts w:ascii="Arial Rounded MT Bold" w:hAnsi="Arial Rounded MT Bold"/>
          <w:b w:val="0"/>
          <w:sz w:val="32"/>
          <w:szCs w:val="32"/>
        </w:rPr>
        <w:t>Alle</w:t>
      </w:r>
      <w:r w:rsidR="0017516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3527F">
        <w:rPr>
          <w:rFonts w:ascii="Arial Rounded MT Bold" w:hAnsi="Arial Rounded MT Bold"/>
          <w:b w:val="0"/>
          <w:sz w:val="32"/>
          <w:szCs w:val="32"/>
        </w:rPr>
        <w:t>sind</w:t>
      </w:r>
      <w:r w:rsidR="0017516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3527F">
        <w:rPr>
          <w:rFonts w:ascii="Arial Rounded MT Bold" w:hAnsi="Arial Rounded MT Bold"/>
          <w:b w:val="0"/>
          <w:sz w:val="32"/>
          <w:szCs w:val="32"/>
        </w:rPr>
        <w:t>begnadigt</w:t>
      </w:r>
      <w:r w:rsidR="0017516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3527F">
        <w:rPr>
          <w:rFonts w:ascii="Arial Rounded MT Bold" w:hAnsi="Arial Rounded MT Bold"/>
          <w:b w:val="0"/>
          <w:sz w:val="32"/>
          <w:szCs w:val="32"/>
        </w:rPr>
        <w:t>worden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175163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Die</w:t>
      </w:r>
      <w:r w:rsidR="00175163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Wichtigkeit</w:t>
      </w:r>
      <w:r w:rsidR="00175163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christlicher</w:t>
      </w:r>
      <w:r w:rsidR="00175163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Gemeinschaft</w:t>
      </w:r>
      <w:r w:rsidR="00175163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1357B1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721E48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175163">
        <w:rPr>
          <w:rFonts w:cs="Arial"/>
          <w:b w:val="0"/>
          <w:sz w:val="20"/>
        </w:rPr>
        <w:t xml:space="preserve"> </w:t>
      </w:r>
      <w:r w:rsidR="001357B1" w:rsidRPr="001357B1">
        <w:rPr>
          <w:rFonts w:cs="Arial"/>
          <w:b w:val="0"/>
          <w:sz w:val="20"/>
        </w:rPr>
        <w:t>4</w:t>
      </w:r>
      <w:r w:rsidR="00175163">
        <w:rPr>
          <w:rFonts w:cs="Arial"/>
          <w:b w:val="0"/>
          <w:sz w:val="20"/>
        </w:rPr>
        <w:t>, 7</w:t>
      </w:r>
      <w:r w:rsidR="001357B1" w:rsidRPr="001357B1">
        <w:rPr>
          <w:rFonts w:cs="Arial"/>
          <w:b w:val="0"/>
          <w:sz w:val="20"/>
        </w:rPr>
        <w:t>-10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762CAB" w:rsidRPr="0003527F" w:rsidRDefault="00762CAB">
      <w:pPr>
        <w:pStyle w:val="Verzeichnis1"/>
        <w:tabs>
          <w:tab w:val="left" w:pos="400"/>
          <w:tab w:val="right" w:pos="63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03527F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03527F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03527F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487632686" w:history="1">
        <w:r w:rsidRPr="000352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0352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0352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Das</w:t>
        </w:r>
        <w:r w:rsidR="0017516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03527F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>Geschenk</w:t>
        </w:r>
        <w:r w:rsidR="0017516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0352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 w:rsidR="0017516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0352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Gnade</w:t>
        </w:r>
      </w:hyperlink>
    </w:p>
    <w:p w:rsidR="00762CAB" w:rsidRPr="0003527F" w:rsidRDefault="00175163">
      <w:pPr>
        <w:pStyle w:val="Verzeichnis1"/>
        <w:tabs>
          <w:tab w:val="left" w:pos="600"/>
          <w:tab w:val="right" w:pos="63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7632687" w:history="1">
        <w:r w:rsidR="00762CAB" w:rsidRPr="000352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762CAB" w:rsidRPr="000352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62CAB" w:rsidRPr="000352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62CAB" w:rsidRPr="000352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Preis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62CAB" w:rsidRPr="000352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für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62CAB" w:rsidRPr="000352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62CAB" w:rsidRPr="000352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Gnade</w:t>
        </w:r>
      </w:hyperlink>
    </w:p>
    <w:p w:rsidR="00C61D7C" w:rsidRDefault="00762CAB" w:rsidP="001B7B56">
      <w:pPr>
        <w:pStyle w:val="Absatzregulr"/>
        <w:numPr>
          <w:ilvl w:val="0"/>
          <w:numId w:val="0"/>
        </w:numPr>
        <w:ind w:left="284" w:hanging="284"/>
      </w:pPr>
      <w:r w:rsidRPr="0003527F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175163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9802A2" w:rsidP="00874B74">
      <w:pPr>
        <w:pStyle w:val="Absatzregulr"/>
        <w:numPr>
          <w:ilvl w:val="0"/>
          <w:numId w:val="0"/>
        </w:numPr>
      </w:pPr>
      <w:r>
        <w:t>Im</w:t>
      </w:r>
      <w:r w:rsidR="00175163">
        <w:t xml:space="preserve"> </w:t>
      </w:r>
      <w:r>
        <w:t>ersten</w:t>
      </w:r>
      <w:r w:rsidR="00175163">
        <w:t xml:space="preserve"> </w:t>
      </w:r>
      <w:r>
        <w:t>Abschnitt</w:t>
      </w:r>
      <w:r w:rsidR="00175163">
        <w:t xml:space="preserve"> </w:t>
      </w:r>
      <w:r>
        <w:t>des</w:t>
      </w:r>
      <w:r w:rsidR="00175163">
        <w:t xml:space="preserve"> </w:t>
      </w:r>
      <w:r>
        <w:t>vierten</w:t>
      </w:r>
      <w:r w:rsidR="00175163">
        <w:t xml:space="preserve"> </w:t>
      </w:r>
      <w:r>
        <w:t>Kapitels</w:t>
      </w:r>
      <w:r w:rsidR="00175163">
        <w:t xml:space="preserve"> </w:t>
      </w:r>
      <w:r w:rsidR="00C31A21">
        <w:t>im</w:t>
      </w:r>
      <w:r w:rsidR="00175163">
        <w:t xml:space="preserve"> </w:t>
      </w:r>
      <w:r w:rsidR="00762CAB">
        <w:t>Epheserbrief</w:t>
      </w:r>
      <w:r w:rsidR="00175163">
        <w:t xml:space="preserve"> </w:t>
      </w:r>
      <w:r w:rsidR="00762CAB">
        <w:t>sahen</w:t>
      </w:r>
      <w:r w:rsidR="00175163">
        <w:t xml:space="preserve"> </w:t>
      </w:r>
      <w:r w:rsidR="00762CAB">
        <w:t>wir</w:t>
      </w:r>
      <w:r w:rsidR="00175163">
        <w:t xml:space="preserve"> </w:t>
      </w:r>
      <w:r w:rsidR="00762CAB">
        <w:t>letzte</w:t>
      </w:r>
      <w:r w:rsidR="00C31A21">
        <w:t>s</w:t>
      </w:r>
      <w:r w:rsidR="00175163">
        <w:t xml:space="preserve"> </w:t>
      </w:r>
      <w:r w:rsidR="00762CAB">
        <w:t>Mal,</w:t>
      </w:r>
      <w:r w:rsidR="00175163">
        <w:t xml:space="preserve"> </w:t>
      </w:r>
      <w:r w:rsidR="00762CAB">
        <w:t>dass</w:t>
      </w:r>
      <w:r w:rsidR="00175163">
        <w:t xml:space="preserve"> </w:t>
      </w:r>
      <w:r w:rsidR="00762CAB">
        <w:t>die</w:t>
      </w:r>
      <w:r w:rsidR="00175163">
        <w:t xml:space="preserve"> </w:t>
      </w:r>
      <w:r w:rsidR="00762CAB">
        <w:t>christliche</w:t>
      </w:r>
      <w:r w:rsidR="00175163">
        <w:t xml:space="preserve"> </w:t>
      </w:r>
      <w:r w:rsidR="00762CAB">
        <w:t>Gemeinschaft</w:t>
      </w:r>
      <w:r w:rsidR="00175163">
        <w:t xml:space="preserve"> </w:t>
      </w:r>
      <w:r w:rsidR="00762CAB">
        <w:t>nicht</w:t>
      </w:r>
      <w:r w:rsidR="00175163">
        <w:t xml:space="preserve"> </w:t>
      </w:r>
      <w:r w:rsidR="00762CAB">
        <w:t>oberflächlich</w:t>
      </w:r>
      <w:r w:rsidR="00175163">
        <w:t xml:space="preserve"> </w:t>
      </w:r>
      <w:r w:rsidR="00762CAB">
        <w:t>ist,</w:t>
      </w:r>
      <w:r w:rsidR="00175163">
        <w:t xml:space="preserve"> </w:t>
      </w:r>
      <w:r w:rsidR="00762CAB">
        <w:t>sondern</w:t>
      </w:r>
      <w:r w:rsidR="00175163">
        <w:t xml:space="preserve"> </w:t>
      </w:r>
      <w:r w:rsidR="00762CAB">
        <w:t>sich</w:t>
      </w:r>
      <w:r w:rsidR="00175163">
        <w:t xml:space="preserve"> </w:t>
      </w:r>
      <w:r w:rsidR="00762CAB">
        <w:t>durch</w:t>
      </w:r>
      <w:r w:rsidR="00175163">
        <w:t xml:space="preserve"> </w:t>
      </w:r>
      <w:r w:rsidR="00762CAB">
        <w:t>inhaltliche</w:t>
      </w:r>
      <w:r w:rsidR="00175163">
        <w:t xml:space="preserve"> </w:t>
      </w:r>
      <w:r>
        <w:t>Übereinstimmung</w:t>
      </w:r>
      <w:r w:rsidR="00175163">
        <w:t xml:space="preserve"> </w:t>
      </w:r>
      <w:r>
        <w:t>auszeichnet</w:t>
      </w:r>
      <w:r w:rsidR="00762CAB">
        <w:t>.</w:t>
      </w:r>
      <w:r w:rsidR="00175163">
        <w:t xml:space="preserve"> </w:t>
      </w:r>
      <w:r w:rsidR="00762CAB">
        <w:t>Paulus</w:t>
      </w:r>
      <w:r w:rsidR="00175163">
        <w:t xml:space="preserve"> </w:t>
      </w:r>
      <w:r w:rsidR="00762CAB">
        <w:t>ermahnt</w:t>
      </w:r>
      <w:r w:rsidR="00175163">
        <w:t xml:space="preserve"> </w:t>
      </w:r>
      <w:r w:rsidR="00762CAB">
        <w:t>uns,</w:t>
      </w:r>
      <w:r w:rsidR="00175163">
        <w:t xml:space="preserve"> </w:t>
      </w:r>
      <w:r w:rsidR="00762CAB">
        <w:t>diese</w:t>
      </w:r>
      <w:r w:rsidR="00175163">
        <w:t xml:space="preserve"> </w:t>
      </w:r>
      <w:r w:rsidR="00762CAB">
        <w:t>Einheit</w:t>
      </w:r>
      <w:r w:rsidR="00175163">
        <w:t xml:space="preserve"> </w:t>
      </w:r>
      <w:r w:rsidR="00762CAB">
        <w:t>zu</w:t>
      </w:r>
      <w:r w:rsidR="00175163">
        <w:t xml:space="preserve"> </w:t>
      </w:r>
      <w:r w:rsidR="00762CAB">
        <w:t>bewahren:</w:t>
      </w:r>
    </w:p>
    <w:p w:rsidR="009802A2" w:rsidRPr="009802A2" w:rsidRDefault="00E279C6" w:rsidP="009802A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1AF31" wp14:editId="22AAE05E">
                <wp:simplePos x="0" y="0"/>
                <wp:positionH relativeFrom="column">
                  <wp:posOffset>-89288</wp:posOffset>
                </wp:positionH>
                <wp:positionV relativeFrom="paragraph">
                  <wp:posOffset>46172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B8106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05pt;margin-top:3.6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„Setzt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alles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die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zu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bewahren,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die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Geist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euch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geschenkt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hat;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sein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das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Band,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das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euch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zusammenhält: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Leib,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Geist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und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auch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eine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Hoffnung,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die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euch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Ruf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euch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erging;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Herr,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eine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Taufe,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Gott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und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Vater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von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uns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allen,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über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alle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regiert,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durch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alle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wirkt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und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allen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lebt.“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4</w:t>
      </w:r>
      <w:r w:rsidR="00175163">
        <w:rPr>
          <w:rFonts w:ascii="Arial Rounded MT Bold" w:hAnsi="Arial Rounded MT Bold" w:cs="Arial"/>
          <w:b w:val="0"/>
          <w:noProof/>
          <w:lang w:val="de-DE"/>
        </w:rPr>
        <w:t>, 3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–6.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802A2" w:rsidRDefault="009802A2" w:rsidP="00874B74">
      <w:pPr>
        <w:pStyle w:val="Absatzregulr"/>
        <w:numPr>
          <w:ilvl w:val="0"/>
          <w:numId w:val="0"/>
        </w:numPr>
      </w:pPr>
      <w:r>
        <w:t>Selbst</w:t>
      </w:r>
      <w:r w:rsidR="00175163">
        <w:t xml:space="preserve"> </w:t>
      </w:r>
      <w:r>
        <w:t>wenn</w:t>
      </w:r>
      <w:r w:rsidR="00175163">
        <w:t xml:space="preserve"> </w:t>
      </w:r>
      <w:r w:rsidR="00762CAB">
        <w:t>die</w:t>
      </w:r>
      <w:r w:rsidR="00175163">
        <w:t xml:space="preserve"> </w:t>
      </w:r>
      <w:r w:rsidR="00762CAB">
        <w:t>Gemeinschaft</w:t>
      </w:r>
      <w:r w:rsidR="00175163">
        <w:t xml:space="preserve"> </w:t>
      </w:r>
      <w:r>
        <w:t>durch</w:t>
      </w:r>
      <w:r w:rsidR="00175163">
        <w:t xml:space="preserve"> </w:t>
      </w:r>
      <w:r>
        <w:t>den</w:t>
      </w:r>
      <w:r w:rsidR="00175163">
        <w:t xml:space="preserve"> </w:t>
      </w:r>
      <w:r>
        <w:t>Heiligen</w:t>
      </w:r>
      <w:r w:rsidR="00175163">
        <w:t xml:space="preserve"> </w:t>
      </w:r>
      <w:r>
        <w:t>Geist</w:t>
      </w:r>
      <w:r w:rsidR="00175163">
        <w:t xml:space="preserve"> </w:t>
      </w:r>
      <w:r w:rsidR="00762CAB">
        <w:t>geschenkt</w:t>
      </w:r>
      <w:r w:rsidR="00175163">
        <w:t xml:space="preserve"> </w:t>
      </w:r>
      <w:r w:rsidR="00762CAB">
        <w:t>ist,</w:t>
      </w:r>
      <w:r w:rsidR="00175163">
        <w:t xml:space="preserve"> </w:t>
      </w:r>
      <w:r>
        <w:t>liegt</w:t>
      </w:r>
      <w:r w:rsidR="00175163">
        <w:t xml:space="preserve"> </w:t>
      </w:r>
      <w:r>
        <w:t>es</w:t>
      </w:r>
      <w:r w:rsidR="00175163">
        <w:t xml:space="preserve"> </w:t>
      </w:r>
      <w:r>
        <w:t>an</w:t>
      </w:r>
      <w:r w:rsidR="00175163">
        <w:t xml:space="preserve"> </w:t>
      </w:r>
      <w:r>
        <w:t>uns,</w:t>
      </w:r>
      <w:r w:rsidR="00175163">
        <w:t xml:space="preserve"> </w:t>
      </w:r>
      <w:r>
        <w:t>diese</w:t>
      </w:r>
      <w:r w:rsidR="00175163">
        <w:t xml:space="preserve"> </w:t>
      </w:r>
      <w:r>
        <w:t>Einheit</w:t>
      </w:r>
      <w:r w:rsidR="00175163">
        <w:t xml:space="preserve"> </w:t>
      </w:r>
      <w:r>
        <w:t>zu</w:t>
      </w:r>
      <w:r w:rsidR="00175163">
        <w:t xml:space="preserve"> </w:t>
      </w:r>
      <w:r>
        <w:t>bewahren.</w:t>
      </w:r>
    </w:p>
    <w:p w:rsidR="009802A2" w:rsidRDefault="00762CAB" w:rsidP="00874B74">
      <w:pPr>
        <w:pStyle w:val="Absatzregulr"/>
        <w:numPr>
          <w:ilvl w:val="0"/>
          <w:numId w:val="0"/>
        </w:numPr>
      </w:pPr>
      <w:r>
        <w:t>In</w:t>
      </w:r>
      <w:r w:rsidR="00175163">
        <w:t xml:space="preserve"> </w:t>
      </w:r>
      <w:r>
        <w:t>dem</w:t>
      </w:r>
      <w:r w:rsidR="00175163">
        <w:t xml:space="preserve"> </w:t>
      </w:r>
      <w:r>
        <w:t>Abschnitt,</w:t>
      </w:r>
      <w:r w:rsidR="00175163">
        <w:t xml:space="preserve"> </w:t>
      </w:r>
      <w:r>
        <w:t>den</w:t>
      </w:r>
      <w:r w:rsidR="00175163">
        <w:t xml:space="preserve"> </w:t>
      </w:r>
      <w:r>
        <w:t>wir</w:t>
      </w:r>
      <w:r w:rsidR="00175163">
        <w:t xml:space="preserve"> </w:t>
      </w:r>
      <w:r>
        <w:t>heute</w:t>
      </w:r>
      <w:r w:rsidR="00175163">
        <w:t xml:space="preserve"> </w:t>
      </w:r>
      <w:r>
        <w:t>anschauen,</w:t>
      </w:r>
      <w:r w:rsidR="00175163">
        <w:t xml:space="preserve"> </w:t>
      </w:r>
      <w:r>
        <w:t>sehen</w:t>
      </w:r>
      <w:r w:rsidR="00175163">
        <w:t xml:space="preserve"> </w:t>
      </w:r>
      <w:r>
        <w:t>wir</w:t>
      </w:r>
      <w:r w:rsidR="00175163">
        <w:t xml:space="preserve"> </w:t>
      </w:r>
      <w:r>
        <w:t>nochmals</w:t>
      </w:r>
      <w:r w:rsidR="00175163">
        <w:t xml:space="preserve"> </w:t>
      </w:r>
      <w:r>
        <w:t>wie</w:t>
      </w:r>
      <w:r w:rsidR="00175163">
        <w:t xml:space="preserve"> </w:t>
      </w:r>
      <w:r>
        <w:t>christliche</w:t>
      </w:r>
      <w:r w:rsidR="00175163">
        <w:t xml:space="preserve"> </w:t>
      </w:r>
      <w:r>
        <w:t>Gemeinschaft</w:t>
      </w:r>
      <w:r w:rsidR="00175163">
        <w:t xml:space="preserve"> </w:t>
      </w:r>
      <w:r>
        <w:t>gebildet</w:t>
      </w:r>
      <w:r w:rsidR="00175163">
        <w:t xml:space="preserve"> </w:t>
      </w:r>
      <w:r>
        <w:t>wird</w:t>
      </w:r>
      <w:r w:rsidR="00175163">
        <w:t xml:space="preserve"> </w:t>
      </w:r>
      <w:r>
        <w:t>und</w:t>
      </w:r>
      <w:r w:rsidR="00175163">
        <w:t xml:space="preserve"> </w:t>
      </w:r>
      <w:r>
        <w:t>warum</w:t>
      </w:r>
      <w:r w:rsidR="00175163">
        <w:t xml:space="preserve"> </w:t>
      </w:r>
      <w:r>
        <w:t>sie</w:t>
      </w:r>
      <w:r w:rsidR="00175163">
        <w:t xml:space="preserve"> </w:t>
      </w:r>
      <w:r>
        <w:t>in</w:t>
      </w:r>
      <w:r w:rsidR="00175163">
        <w:t xml:space="preserve"> </w:t>
      </w:r>
      <w:r>
        <w:t>dieser</w:t>
      </w:r>
      <w:r w:rsidR="00175163">
        <w:t xml:space="preserve"> </w:t>
      </w:r>
      <w:r>
        <w:t>Qualität</w:t>
      </w:r>
      <w:r w:rsidR="00175163">
        <w:t xml:space="preserve"> </w:t>
      </w:r>
      <w:r>
        <w:t>möglich</w:t>
      </w:r>
      <w:r w:rsidR="00175163">
        <w:t xml:space="preserve"> </w:t>
      </w:r>
      <w:r w:rsidR="00C31A21">
        <w:t>wurde</w:t>
      </w:r>
      <w:r>
        <w:t>.</w:t>
      </w:r>
      <w:r w:rsidR="00175163">
        <w:t xml:space="preserve"> </w:t>
      </w:r>
      <w:r>
        <w:t>Lesen</w:t>
      </w:r>
      <w:r w:rsidR="00175163">
        <w:t xml:space="preserve"> </w:t>
      </w:r>
      <w:r>
        <w:t>wir</w:t>
      </w:r>
      <w:r w:rsidR="00175163">
        <w:t xml:space="preserve"> </w:t>
      </w:r>
      <w:r>
        <w:t>di</w:t>
      </w:r>
      <w:r w:rsidR="00C31A21">
        <w:t>e</w:t>
      </w:r>
      <w:r w:rsidR="00175163">
        <w:t xml:space="preserve"> </w:t>
      </w:r>
      <w:r>
        <w:t>Verse</w:t>
      </w:r>
      <w:r w:rsidR="00175163">
        <w:t xml:space="preserve"> </w:t>
      </w:r>
      <w:r>
        <w:t>7-10</w:t>
      </w:r>
      <w:r w:rsidR="00175163">
        <w:t xml:space="preserve"> </w:t>
      </w:r>
      <w:r>
        <w:t>im</w:t>
      </w:r>
      <w:r w:rsidR="00175163">
        <w:t xml:space="preserve"> </w:t>
      </w:r>
      <w:r>
        <w:t>Kapitel</w:t>
      </w:r>
      <w:r w:rsidR="00175163">
        <w:t xml:space="preserve"> </w:t>
      </w:r>
      <w:r>
        <w:t>4</w:t>
      </w:r>
      <w:r w:rsidR="00175163">
        <w:t xml:space="preserve"> </w:t>
      </w:r>
      <w:r>
        <w:t>des</w:t>
      </w:r>
      <w:r w:rsidR="00175163">
        <w:t xml:space="preserve"> </w:t>
      </w:r>
      <w:r>
        <w:t>Epheserbriefes.</w:t>
      </w:r>
    </w:p>
    <w:p w:rsidR="00B15EF5" w:rsidRPr="00B15EF5" w:rsidRDefault="00762CAB" w:rsidP="00B15EF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E297A" wp14:editId="6D39F10E">
                <wp:simplePos x="0" y="0"/>
                <wp:positionH relativeFrom="column">
                  <wp:posOffset>-85123</wp:posOffset>
                </wp:positionH>
                <wp:positionV relativeFrom="paragraph">
                  <wp:posOffset>48895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E962" id="Textfeld 5" o:spid="_x0000_s1027" type="#_x0000_t202" style="position:absolute;left:0;text-align:left;margin-left:-6.7pt;margin-top:3.8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WG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jeden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aber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von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uns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die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Gnade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nach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dem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Ma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ss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Gabe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Christi.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0" w:name="_Hlk487614689"/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Darum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hei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ss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es: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„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aufgefahren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zur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Höhe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und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hat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Gefangene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mit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sich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geführt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.“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D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hat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Gaben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gegeben.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4</w:t>
      </w:r>
      <w:r w:rsidR="00175163">
        <w:rPr>
          <w:rFonts w:ascii="Arial Rounded MT Bold" w:hAnsi="Arial Rounded MT Bold" w:cs="Arial"/>
          <w:b w:val="0"/>
          <w:noProof/>
          <w:lang w:val="de-DE"/>
        </w:rPr>
        <w:t>, 7</w:t>
      </w:r>
      <w:r>
        <w:rPr>
          <w:rFonts w:ascii="Arial Rounded MT Bold" w:hAnsi="Arial Rounded MT Bold" w:cs="Arial"/>
          <w:b w:val="0"/>
          <w:noProof/>
          <w:lang w:val="de-DE"/>
        </w:rPr>
        <w:t>-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8.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0"/>
    <w:p w:rsidR="00B15EF5" w:rsidRPr="00B15EF5" w:rsidRDefault="00E279C6" w:rsidP="00B15EF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0D2EB" wp14:editId="0DD84BA1">
                <wp:simplePos x="0" y="0"/>
                <wp:positionH relativeFrom="column">
                  <wp:posOffset>-86438</wp:posOffset>
                </wp:positionH>
                <wp:positionV relativeFrom="paragraph">
                  <wp:posOffset>29845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3" o:spid="_x0000_s1028" type="#_x0000_t202" style="position:absolute;left:0;text-align:left;margin-left:-6.8pt;margin-top:2.3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TKg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Dass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aber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aufgefahren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was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hei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ss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anderes,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als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dass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auch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hinabgefah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ren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die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Tiefen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Erde?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hinabgefahren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derselbe,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aufgefahren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über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alle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Himmel,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damit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erfülle.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4</w:t>
      </w:r>
      <w:r w:rsidR="00175163">
        <w:rPr>
          <w:rFonts w:ascii="Arial Rounded MT Bold" w:hAnsi="Arial Rounded MT Bold" w:cs="Arial"/>
          <w:b w:val="0"/>
          <w:noProof/>
          <w:lang w:val="de-DE"/>
        </w:rPr>
        <w:t>, 9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-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10.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15EF5" w:rsidRDefault="00B15EF5" w:rsidP="00874B74">
      <w:pPr>
        <w:pStyle w:val="Absatzregulr"/>
        <w:numPr>
          <w:ilvl w:val="0"/>
          <w:numId w:val="0"/>
        </w:numPr>
      </w:pPr>
    </w:p>
    <w:bookmarkStart w:id="1" w:name="_Toc479676086"/>
    <w:bookmarkStart w:id="2" w:name="_Toc480613988"/>
    <w:bookmarkStart w:id="3" w:name="_Toc487632686"/>
    <w:p w:rsidR="00A0387D" w:rsidRPr="00B20653" w:rsidRDefault="00BE7C20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59B10B" wp14:editId="40E9B9E1">
                <wp:simplePos x="0" y="0"/>
                <wp:positionH relativeFrom="column">
                  <wp:posOffset>-443865</wp:posOffset>
                </wp:positionH>
                <wp:positionV relativeFrom="paragraph">
                  <wp:posOffset>45352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29" type="#_x0000_t202" style="position:absolute;left:0;text-align:left;margin-left:-34.95pt;margin-top:3.5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ji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C16D8E">
        <w:rPr>
          <w:rFonts w:ascii="Arial Rounded MT Bold" w:hAnsi="Arial Rounded MT Bold" w:cs="Arial"/>
          <w:b w:val="0"/>
          <w:noProof/>
          <w:lang w:val="de-DE"/>
        </w:rPr>
        <w:t>Das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6D8E">
        <w:rPr>
          <w:rFonts w:ascii="Arial Rounded MT Bold" w:hAnsi="Arial Rounded MT Bold" w:cs="Arial"/>
          <w:b w:val="0"/>
          <w:noProof/>
          <w:lang w:val="de-DE"/>
        </w:rPr>
        <w:t>Geschenk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6D8E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6D8E">
        <w:rPr>
          <w:rFonts w:ascii="Arial Rounded MT Bold" w:hAnsi="Arial Rounded MT Bold" w:cs="Arial"/>
          <w:b w:val="0"/>
          <w:noProof/>
          <w:lang w:val="de-DE"/>
        </w:rPr>
        <w:t>Gnade</w:t>
      </w:r>
      <w:bookmarkEnd w:id="3"/>
    </w:p>
    <w:p w:rsidR="00A0387D" w:rsidRDefault="00E279C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CC022" wp14:editId="6FB3B88F">
                <wp:simplePos x="0" y="0"/>
                <wp:positionH relativeFrom="column">
                  <wp:posOffset>-72817</wp:posOffset>
                </wp:positionH>
                <wp:positionV relativeFrom="paragraph">
                  <wp:posOffset>1143445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8" o:spid="_x0000_s1030" type="#_x0000_t202" style="position:absolute;margin-left:-5.75pt;margin-top:90.0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je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46A5">
        <w:rPr>
          <w:rFonts w:ascii="Arial" w:hAnsi="Arial" w:cs="Arial"/>
          <w:noProof/>
          <w:sz w:val="22"/>
          <w:lang w:val="de-DE"/>
        </w:rPr>
        <w:t>Bevor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D946A5">
        <w:rPr>
          <w:rFonts w:ascii="Arial" w:hAnsi="Arial" w:cs="Arial"/>
          <w:noProof/>
          <w:sz w:val="22"/>
          <w:lang w:val="de-DE"/>
        </w:rPr>
        <w:t>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D946A5">
        <w:rPr>
          <w:rFonts w:ascii="Arial" w:hAnsi="Arial" w:cs="Arial"/>
          <w:noProof/>
          <w:sz w:val="22"/>
          <w:lang w:val="de-DE"/>
        </w:rPr>
        <w:t>erkläre,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D946A5">
        <w:rPr>
          <w:rFonts w:ascii="Arial" w:hAnsi="Arial" w:cs="Arial"/>
          <w:noProof/>
          <w:sz w:val="22"/>
          <w:lang w:val="de-DE"/>
        </w:rPr>
        <w:t>wie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D946A5">
        <w:rPr>
          <w:rFonts w:ascii="Arial" w:hAnsi="Arial" w:cs="Arial"/>
          <w:noProof/>
          <w:sz w:val="22"/>
          <w:lang w:val="de-DE"/>
        </w:rPr>
        <w:t>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Text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verstehe,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muss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sagen,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dieser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Abschnitt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im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Epheserbrief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nicht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ganz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leicht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zu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verstehen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ist.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konnte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mich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nicht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allgemeinen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Auslegung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anschliessen,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hauptsächlich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davon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ausgeht,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sich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im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Vers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7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um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verschiedenen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Geistesgaben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handeln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würde.</w:t>
      </w:r>
    </w:p>
    <w:p w:rsidR="00215FD1" w:rsidRPr="00B15EF5" w:rsidRDefault="00215FD1" w:rsidP="00215FD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jeden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aber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von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uns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die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Gnade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nach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dem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Ma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Gabe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Christi.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4</w:t>
      </w:r>
      <w:r w:rsidR="00175163">
        <w:rPr>
          <w:rFonts w:ascii="Arial Rounded MT Bold" w:hAnsi="Arial Rounded MT Bold" w:cs="Arial"/>
          <w:b w:val="0"/>
          <w:noProof/>
          <w:lang w:val="de-DE"/>
        </w:rPr>
        <w:t>, 7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1024B" w:rsidRDefault="0091024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kann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vorherrschende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Meinung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nicht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teilen,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hier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verschiedenen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Geistesgaben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gesprochen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wird.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Schlüsselbegriffe: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Gabe</w:t>
      </w:r>
      <w:r w:rsidR="00C31A21">
        <w:rPr>
          <w:rFonts w:ascii="Arial" w:hAnsi="Arial" w:cs="Arial"/>
          <w:noProof/>
          <w:sz w:val="22"/>
          <w:lang w:val="de-DE"/>
        </w:rPr>
        <w:t>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stehen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auch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im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Singlular</w:t>
      </w:r>
      <w:r>
        <w:rPr>
          <w:rFonts w:ascii="Arial" w:hAnsi="Arial" w:cs="Arial"/>
          <w:noProof/>
          <w:sz w:val="22"/>
          <w:lang w:val="de-DE"/>
        </w:rPr>
        <w:t>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meine,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Paulus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mit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diesem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Vers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zwei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wichtige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Aspekte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betont.</w:t>
      </w:r>
    </w:p>
    <w:p w:rsidR="00215FD1" w:rsidRDefault="00C31A2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Einmal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deutlich,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d</w:t>
      </w:r>
      <w:r w:rsidR="00215FD1">
        <w:rPr>
          <w:rFonts w:ascii="Arial" w:hAnsi="Arial" w:cs="Arial"/>
          <w:noProof/>
          <w:sz w:val="22"/>
          <w:lang w:val="de-DE"/>
        </w:rPr>
        <w:t>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Gabe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Christi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nicht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an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eine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Gemeinschaft,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I</w:t>
      </w:r>
      <w:r w:rsidR="00A13BE3">
        <w:rPr>
          <w:rFonts w:ascii="Arial" w:hAnsi="Arial" w:cs="Arial"/>
          <w:noProof/>
          <w:sz w:val="22"/>
          <w:lang w:val="de-DE"/>
        </w:rPr>
        <w:t>n</w:t>
      </w:r>
      <w:r w:rsidR="0091024B">
        <w:rPr>
          <w:rFonts w:ascii="Arial" w:hAnsi="Arial" w:cs="Arial"/>
          <w:noProof/>
          <w:sz w:val="22"/>
          <w:lang w:val="de-DE"/>
        </w:rPr>
        <w:t>stitution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oder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Kirche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verliehen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91024B">
        <w:rPr>
          <w:rFonts w:ascii="Arial" w:hAnsi="Arial" w:cs="Arial"/>
          <w:noProof/>
          <w:sz w:val="22"/>
          <w:lang w:val="de-DE"/>
        </w:rPr>
        <w:t>wird.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gibt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tatsächlich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Kirchen,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davon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ausgehen,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Institution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Kirche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verliehen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215FD1">
        <w:rPr>
          <w:rFonts w:ascii="Arial" w:hAnsi="Arial" w:cs="Arial"/>
          <w:noProof/>
          <w:sz w:val="22"/>
          <w:lang w:val="de-DE"/>
        </w:rPr>
        <w:t>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Vermittlerin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Christi.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Institution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verlässt,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verlieren.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Ein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solches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Verständnis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Kirche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führt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dazu,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Institution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Kirche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Christi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verleiht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zur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Heilsbringerin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wird.</w:t>
      </w:r>
    </w:p>
    <w:p w:rsidR="00BE7C20" w:rsidRDefault="00215FD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Verständnis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Aposteln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fremd.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31A21">
        <w:rPr>
          <w:rFonts w:ascii="Arial" w:hAnsi="Arial" w:cs="Arial"/>
          <w:noProof/>
          <w:sz w:val="22"/>
          <w:lang w:val="de-DE"/>
        </w:rPr>
        <w:t>wird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C31A21">
        <w:rPr>
          <w:rFonts w:ascii="Arial" w:hAnsi="Arial" w:cs="Arial"/>
          <w:noProof/>
          <w:sz w:val="22"/>
          <w:lang w:val="de-DE"/>
        </w:rPr>
        <w:t>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Insti</w:t>
      </w:r>
      <w:r w:rsidR="002B4039">
        <w:rPr>
          <w:rFonts w:ascii="Arial" w:hAnsi="Arial" w:cs="Arial"/>
          <w:noProof/>
          <w:sz w:val="22"/>
          <w:lang w:val="de-DE"/>
        </w:rPr>
        <w:t>tu</w:t>
      </w:r>
      <w:r>
        <w:rPr>
          <w:rFonts w:ascii="Arial" w:hAnsi="Arial" w:cs="Arial"/>
          <w:noProof/>
          <w:sz w:val="22"/>
          <w:lang w:val="de-DE"/>
        </w:rPr>
        <w:t>tion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geschenkt,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einzelnen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geschenkt.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begnadigten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bilden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So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Apostel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Petrus:</w:t>
      </w:r>
    </w:p>
    <w:p w:rsidR="00BE7C20" w:rsidRPr="00BE7C20" w:rsidRDefault="00E279C6" w:rsidP="00BE7C2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C287A" wp14:editId="3969CB21">
                <wp:simplePos x="0" y="0"/>
                <wp:positionH relativeFrom="column">
                  <wp:posOffset>-83862</wp:posOffset>
                </wp:positionH>
                <wp:positionV relativeFrom="paragraph">
                  <wp:posOffset>44333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9" o:spid="_x0000_s1031" type="#_x0000_t202" style="position:absolute;left:0;text-align:left;margin-left:-6.6pt;margin-top:3.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yv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„Kommt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zu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Jesus!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jener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lebendige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Stein,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die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für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unbrauchbar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erklärten,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aber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ausgewählt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hat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und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Augen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von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unschätzbarem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Wert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ist.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Lasst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als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lebendige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Steine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das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Haus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einfügen,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das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von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erbaut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wird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und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von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Geist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erfüllt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1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2</w:t>
      </w:r>
      <w:r w:rsidR="00175163">
        <w:rPr>
          <w:rFonts w:ascii="Arial Rounded MT Bold" w:hAnsi="Arial Rounded MT Bold" w:cs="Arial"/>
          <w:b w:val="0"/>
          <w:noProof/>
          <w:lang w:val="de-DE"/>
        </w:rPr>
        <w:t>, 4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–5.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E7C20" w:rsidRDefault="00215FD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27FAA" wp14:editId="37086BF5">
                <wp:simplePos x="0" y="0"/>
                <wp:positionH relativeFrom="column">
                  <wp:posOffset>-55871</wp:posOffset>
                </wp:positionH>
                <wp:positionV relativeFrom="paragraph">
                  <wp:posOffset>675938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E0" w:rsidRPr="005B338F" w:rsidRDefault="00C258E0" w:rsidP="00C258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530BD" id="Textfeld 4" o:spid="_x0000_s1032" type="#_x0000_t202" style="position:absolute;margin-left:-4.4pt;margin-top:53.2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3w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">
                <v:textbox>
                  <w:txbxContent>
                    <w:p w:rsidR="00C258E0" w:rsidRPr="005B338F" w:rsidRDefault="00C258E0" w:rsidP="00C258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7C20">
        <w:rPr>
          <w:rFonts w:ascii="Arial" w:hAnsi="Arial" w:cs="Arial"/>
          <w:noProof/>
          <w:sz w:val="22"/>
          <w:lang w:val="de-DE"/>
        </w:rPr>
        <w:t>Kirche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also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keine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Institution</w:t>
      </w:r>
      <w:r w:rsidR="008B0A1C">
        <w:rPr>
          <w:rFonts w:ascii="Arial" w:hAnsi="Arial" w:cs="Arial"/>
          <w:noProof/>
          <w:sz w:val="22"/>
          <w:lang w:val="de-DE"/>
        </w:rPr>
        <w:t>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sondern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eine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Körperschaft.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Kirche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wird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durch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Menschen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gebildet,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begnadigt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wurden.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Deshalb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sch</w:t>
      </w:r>
      <w:r>
        <w:rPr>
          <w:rFonts w:ascii="Arial" w:hAnsi="Arial" w:cs="Arial"/>
          <w:noProof/>
          <w:sz w:val="22"/>
          <w:lang w:val="de-DE"/>
        </w:rPr>
        <w:t>reibt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Paulus:</w:t>
      </w:r>
    </w:p>
    <w:p w:rsidR="00C258E0" w:rsidRPr="00B15EF5" w:rsidRDefault="008D108D" w:rsidP="00C258E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4" w:name="_Hlk487555801"/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jeden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aber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von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uns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die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Gnade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nach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dem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Ma</w:t>
      </w:r>
      <w:r w:rsidR="00C258E0">
        <w:rPr>
          <w:rFonts w:ascii="Arial Rounded MT Bold" w:hAnsi="Arial Rounded MT Bold" w:cs="Arial"/>
          <w:b w:val="0"/>
          <w:noProof/>
          <w:lang w:val="de-DE"/>
        </w:rPr>
        <w:t>ss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Gabe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Christi.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4</w:t>
      </w:r>
      <w:r w:rsidR="00175163">
        <w:rPr>
          <w:rFonts w:ascii="Arial Rounded MT Bold" w:hAnsi="Arial Rounded MT Bold" w:cs="Arial"/>
          <w:b w:val="0"/>
          <w:noProof/>
          <w:lang w:val="de-DE"/>
        </w:rPr>
        <w:t>, 7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4"/>
    <w:p w:rsidR="00B172C4" w:rsidRDefault="00C258E0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einzelne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beschenkt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worden.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Jeder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wiedergeborene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Christ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hat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Gabe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Christi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erhalten.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gibt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keine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unterschiedlichen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Klassen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Christen.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Jeder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Christ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immer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direkt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Jesus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begnadigt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worden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ihm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anhängig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mit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ihm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verbunden.</w:t>
      </w:r>
    </w:p>
    <w:p w:rsidR="00C258E0" w:rsidRDefault="00B172C4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braucht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</w:t>
      </w:r>
      <w:r w:rsidR="002B4039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stitutionen,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vermitteln</w:t>
      </w:r>
      <w:r>
        <w:rPr>
          <w:rFonts w:ascii="Arial" w:hAnsi="Arial" w:cs="Arial"/>
          <w:noProof/>
          <w:sz w:val="22"/>
          <w:lang w:val="de-DE"/>
        </w:rPr>
        <w:t>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Paulus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Timotheus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unmissverständlich:</w:t>
      </w:r>
    </w:p>
    <w:p w:rsidR="00C258E0" w:rsidRDefault="00E279C6" w:rsidP="00C258E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226F9E" wp14:editId="1920E388">
                <wp:simplePos x="0" y="0"/>
                <wp:positionH relativeFrom="column">
                  <wp:posOffset>-54788</wp:posOffset>
                </wp:positionH>
                <wp:positionV relativeFrom="paragraph">
                  <wp:posOffset>51763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10" o:spid="_x0000_s1033" type="#_x0000_t202" style="position:absolute;left:0;text-align:left;margin-left:-4.3pt;margin-top:4.1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6CKwIAAFg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72C4">
        <w:rPr>
          <w:rFonts w:ascii="Arial Rounded MT Bold" w:hAnsi="Arial Rounded MT Bold" w:cs="Arial"/>
          <w:b w:val="0"/>
          <w:noProof/>
          <w:lang w:val="de-DE"/>
        </w:rPr>
        <w:t>„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Es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gibt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nur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einen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Gott,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und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es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gibt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auch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nur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einen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Vermittler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Gott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und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den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–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den,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ein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geworden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ist,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Jesus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Christus.</w:t>
      </w:r>
      <w:r w:rsidR="00B172C4">
        <w:rPr>
          <w:rFonts w:ascii="Arial Rounded MT Bold" w:hAnsi="Arial Rounded MT Bold" w:cs="Arial"/>
          <w:b w:val="0"/>
          <w:noProof/>
          <w:lang w:val="de-DE"/>
        </w:rPr>
        <w:t>“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1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2</w:t>
      </w:r>
      <w:r w:rsidR="00175163">
        <w:rPr>
          <w:rFonts w:ascii="Arial Rounded MT Bold" w:hAnsi="Arial Rounded MT Bold" w:cs="Arial"/>
          <w:b w:val="0"/>
          <w:noProof/>
          <w:lang w:val="de-DE"/>
        </w:rPr>
        <w:t>, 5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.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13D14" w:rsidRDefault="00E13D14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Vielen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selbstverständlich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geworden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Gefahr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grossartige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Tatsache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richtig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zu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schätzen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wissen</w:t>
      </w:r>
      <w:r>
        <w:rPr>
          <w:rFonts w:ascii="Arial" w:hAnsi="Arial" w:cs="Arial"/>
          <w:noProof/>
          <w:sz w:val="22"/>
          <w:lang w:val="de-DE"/>
        </w:rPr>
        <w:t>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sich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uns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nicht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so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direkt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zugewandt,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Willkür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ausgeliefert</w:t>
      </w:r>
      <w:r w:rsidR="0005406E">
        <w:rPr>
          <w:rFonts w:ascii="Arial" w:hAnsi="Arial" w:cs="Arial"/>
          <w:noProof/>
          <w:sz w:val="22"/>
          <w:lang w:val="de-DE"/>
        </w:rPr>
        <w:t>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über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unsere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Rettung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bestimmen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würden</w:t>
      </w:r>
      <w:r>
        <w:rPr>
          <w:rFonts w:ascii="Arial" w:hAnsi="Arial" w:cs="Arial"/>
          <w:noProof/>
          <w:sz w:val="22"/>
          <w:lang w:val="de-DE"/>
        </w:rPr>
        <w:t>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Das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wollte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Gott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offensichtlich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verhindern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hat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so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eingerichtet,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direkt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Verbindung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05406E">
        <w:rPr>
          <w:rFonts w:ascii="Arial" w:hAnsi="Arial" w:cs="Arial"/>
          <w:noProof/>
          <w:sz w:val="22"/>
          <w:lang w:val="de-DE"/>
        </w:rPr>
        <w:t>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Dadurch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hat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uns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Gott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Möglichkeit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gegeben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Beziehung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wachsen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mündige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</w:p>
    <w:p w:rsidR="00C258E0" w:rsidRDefault="00B8325D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597CC" wp14:editId="405D3A36">
                <wp:simplePos x="0" y="0"/>
                <wp:positionH relativeFrom="column">
                  <wp:posOffset>-82020</wp:posOffset>
                </wp:positionH>
                <wp:positionV relativeFrom="paragraph">
                  <wp:posOffset>669294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8D" w:rsidRPr="005B338F" w:rsidRDefault="008D108D" w:rsidP="008D10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59641" id="Textfeld 6" o:spid="_x0000_s1034" type="#_x0000_t202" style="position:absolute;margin-left:-6.45pt;margin-top:52.7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">
                <v:textbox>
                  <w:txbxContent>
                    <w:p w:rsidR="008D108D" w:rsidRPr="005B338F" w:rsidRDefault="008D108D" w:rsidP="008D10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0F94"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ein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zweiter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Aspekt,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auf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uns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Paulus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mit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diesem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Vers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vermutlich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hinweisen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wollte,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betrifft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das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Mass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Gabe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Gnade.</w:t>
      </w:r>
    </w:p>
    <w:p w:rsidR="008D108D" w:rsidRPr="008D108D" w:rsidRDefault="008D108D" w:rsidP="008D108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„Einem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jeden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Gnade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gegeben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Mass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Gabe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Christi.“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D108D" w:rsidRDefault="007A0F94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genügend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vorhanden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genügend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hilfbereite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Schwerstverbrecher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vorhanden.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Hat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jemand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einen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Menschen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ermordet</w:t>
      </w:r>
      <w:r w:rsidR="00A13BE3">
        <w:rPr>
          <w:rFonts w:ascii="Arial" w:hAnsi="Arial" w:cs="Arial"/>
          <w:noProof/>
          <w:sz w:val="22"/>
          <w:lang w:val="de-DE"/>
        </w:rPr>
        <w:t>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braucht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diesen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einen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Mord.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Hat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jemand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zehn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Menschen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ermordert,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braucht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diese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zehn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Morde.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Wer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grössere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Schuld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auf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sich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geladen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hat</w:t>
      </w:r>
      <w:r w:rsidR="008D108D">
        <w:rPr>
          <w:rFonts w:ascii="Arial" w:hAnsi="Arial" w:cs="Arial"/>
          <w:noProof/>
          <w:sz w:val="22"/>
          <w:lang w:val="de-DE"/>
        </w:rPr>
        <w:t>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benötigt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logischerweise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mehr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Gnade.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Paulus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sagte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im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Blick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auf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sein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Leben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B8325D">
        <w:rPr>
          <w:rFonts w:ascii="Arial" w:hAnsi="Arial" w:cs="Arial"/>
          <w:noProof/>
          <w:sz w:val="22"/>
          <w:lang w:val="de-DE"/>
        </w:rPr>
        <w:t>als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Christenverfolger</w:t>
      </w:r>
      <w:r w:rsidR="00B8325D">
        <w:rPr>
          <w:rFonts w:ascii="Arial" w:hAnsi="Arial" w:cs="Arial"/>
          <w:noProof/>
          <w:sz w:val="22"/>
          <w:lang w:val="de-DE"/>
        </w:rPr>
        <w:t>: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</w:p>
    <w:p w:rsidR="008D108D" w:rsidRPr="00295A62" w:rsidRDefault="00E279C6" w:rsidP="00295A6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EFFEF" wp14:editId="2FFD5741">
                <wp:simplePos x="0" y="0"/>
                <wp:positionH relativeFrom="column">
                  <wp:posOffset>-57041</wp:posOffset>
                </wp:positionH>
                <wp:positionV relativeFrom="paragraph">
                  <wp:posOffset>71810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11" o:spid="_x0000_s1035" type="#_x0000_t202" style="position:absolute;left:0;text-align:left;margin-left:-4.5pt;margin-top:5.6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oTLAIAAFg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325D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eingesetzt,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ausgerechnet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mich,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früher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verhöhnt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Gemeinde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äusserster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Härte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verfolgt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hatte.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erbarmt.</w:t>
      </w:r>
      <w:r w:rsidR="00B8325D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. Timotheus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D108D" w:rsidRDefault="00C44F00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933E1" wp14:editId="6D17FB5A">
                <wp:simplePos x="0" y="0"/>
                <wp:positionH relativeFrom="column">
                  <wp:posOffset>-85090</wp:posOffset>
                </wp:positionH>
                <wp:positionV relativeFrom="paragraph">
                  <wp:posOffset>276537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12" o:spid="_x0000_s1036" type="#_x0000_t202" style="position:absolute;margin-left:-6.7pt;margin-top:21.7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AP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3DEA"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dann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meint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er:</w:t>
      </w:r>
    </w:p>
    <w:p w:rsidR="008D108D" w:rsidRPr="00295A62" w:rsidRDefault="008D108D" w:rsidP="00295A6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„Geradezu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überwältigend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war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Gnade,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unser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Herr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erwiesen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Glauben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entstehen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lassen,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möglich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sind.“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. Timotheus 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295A62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D108D" w:rsidRDefault="008D108D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staunte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darüber,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Blut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verfolgte,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genügend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Deshalb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ihn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keine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Frage,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ob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bei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Jesus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genügend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vorhanden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ist.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stellt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fest</w:t>
      </w:r>
      <w:r w:rsidR="0049498C">
        <w:rPr>
          <w:rFonts w:ascii="Arial" w:hAnsi="Arial" w:cs="Arial"/>
          <w:noProof/>
          <w:sz w:val="22"/>
          <w:lang w:val="de-DE"/>
        </w:rPr>
        <w:t>:</w:t>
      </w:r>
    </w:p>
    <w:bookmarkStart w:id="5" w:name="_Toc141258009"/>
    <w:bookmarkStart w:id="6" w:name="_Toc136420347"/>
    <w:bookmarkStart w:id="7" w:name="_Toc115926588"/>
    <w:bookmarkStart w:id="8" w:name="_Toc117072136"/>
    <w:bookmarkStart w:id="9" w:name="_Toc117568450"/>
    <w:bookmarkStart w:id="10" w:name="_Toc118275121"/>
    <w:bookmarkStart w:id="11" w:name="_Toc118799664"/>
    <w:bookmarkStart w:id="12" w:name="_Toc120095325"/>
    <w:bookmarkStart w:id="13" w:name="_Toc120764033"/>
    <w:bookmarkStart w:id="14" w:name="_Toc121220664"/>
    <w:bookmarkStart w:id="15" w:name="_Toc132107477"/>
    <w:bookmarkStart w:id="16" w:name="_Toc133381829"/>
    <w:bookmarkStart w:id="17" w:name="_Toc133977060"/>
    <w:bookmarkStart w:id="18" w:name="_Toc134518803"/>
    <w:bookmarkStart w:id="19" w:name="_Toc135218545"/>
    <w:bookmarkStart w:id="20" w:name="_Toc135801676"/>
    <w:bookmarkStart w:id="21" w:name="_Toc141675197"/>
    <w:bookmarkStart w:id="22" w:name="_Toc143508727"/>
    <w:bookmarkStart w:id="23" w:name="_Toc144265316"/>
    <w:bookmarkStart w:id="24" w:name="_Toc478112905"/>
    <w:bookmarkStart w:id="25" w:name="_Toc479676087"/>
    <w:bookmarkStart w:id="26" w:name="_Toc480613989"/>
    <w:p w:rsidR="008D108D" w:rsidRPr="00295A62" w:rsidRDefault="0049498C" w:rsidP="00295A6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12A9E0" wp14:editId="030BCBB9">
                <wp:simplePos x="0" y="0"/>
                <wp:positionH relativeFrom="column">
                  <wp:posOffset>-86616</wp:posOffset>
                </wp:positionH>
                <wp:positionV relativeFrom="paragraph">
                  <wp:posOffset>62865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37" type="#_x0000_t202" style="position:absolute;left:0;text-align:left;margin-left:-6.8pt;margin-top:4.9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8y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„An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grössten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Sünder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wollte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zeigen,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unbegreiflich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gross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Geduld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ist;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sollte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ermutigendes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Beispiel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sein,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künftig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Glauben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zuwenden,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erhalten.“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Tim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otheus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9498C" w:rsidRDefault="00E279C6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32769" wp14:editId="065BD1A0">
                <wp:simplePos x="0" y="0"/>
                <wp:positionH relativeFrom="column">
                  <wp:posOffset>-67382</wp:posOffset>
                </wp:positionH>
                <wp:positionV relativeFrom="paragraph">
                  <wp:posOffset>669482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13" o:spid="_x0000_s1038" type="#_x0000_t202" style="position:absolute;margin-left:-5.3pt;margin-top:52.7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ns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108D">
        <w:rPr>
          <w:rFonts w:ascii="Arial" w:hAnsi="Arial" w:cs="Arial"/>
          <w:noProof/>
          <w:sz w:val="22"/>
          <w:lang w:val="de-DE"/>
        </w:rPr>
        <w:t>Hat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Paulus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bei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Gott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gefunden,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dann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reicht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jeden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Menschen.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Das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Mass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Christi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unerschöpflich,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wie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zu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Beginn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des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Johannesevangeliums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heisst:</w:t>
      </w:r>
    </w:p>
    <w:p w:rsidR="0049498C" w:rsidRDefault="0049498C" w:rsidP="0049498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„Wir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Fülle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seines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Reichtums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Gnade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immer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neu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Gnade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empfangen.“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6</w:t>
      </w:r>
      <w:r w:rsidR="0091024B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363DEA" w:rsidRPr="00363DEA" w:rsidRDefault="00363DEA" w:rsidP="00363DE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363DEA">
        <w:rPr>
          <w:rFonts w:ascii="Arial" w:hAnsi="Arial" w:cs="Arial"/>
          <w:noProof/>
          <w:sz w:val="22"/>
          <w:lang w:val="de-DE"/>
        </w:rPr>
        <w:t>Gott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beschenkt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uns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mit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seiner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Gnade.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Falls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du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Idee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verfallen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bist,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die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Gottes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nicht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reichen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würde,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dann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kann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dir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sagen,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dass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du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diesbezüglich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eine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total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falsche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Ansicht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hast.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wenn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du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dem,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was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Paulus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sagt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vertraust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und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mit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deiner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Schuld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zu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Jesus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gehst.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Bei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Jesus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gibt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es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genügend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Gnade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für</w:t>
      </w:r>
      <w:r w:rsidR="00175163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dich!</w:t>
      </w:r>
    </w:p>
    <w:bookmarkStart w:id="27" w:name="_Toc487632687"/>
    <w:p w:rsidR="00A0387D" w:rsidRPr="00B20653" w:rsidRDefault="00E279C6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58F84" wp14:editId="1DDF6AC3">
                <wp:simplePos x="0" y="0"/>
                <wp:positionH relativeFrom="column">
                  <wp:posOffset>-459105</wp:posOffset>
                </wp:positionH>
                <wp:positionV relativeFrom="paragraph">
                  <wp:posOffset>121324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14" o:spid="_x0000_s1039" type="#_x0000_t202" style="position:absolute;left:0;text-align:left;margin-left:-36.15pt;margin-top:9.5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L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6D8E">
        <w:rPr>
          <w:rFonts w:ascii="Arial Rounded MT Bold" w:hAnsi="Arial Rounded MT Bold" w:cs="Arial"/>
          <w:b w:val="0"/>
          <w:noProof/>
          <w:lang w:val="de-DE"/>
        </w:rPr>
        <w:t>Der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62CAB">
        <w:rPr>
          <w:rFonts w:ascii="Arial Rounded MT Bold" w:hAnsi="Arial Rounded MT Bold" w:cs="Arial"/>
          <w:b w:val="0"/>
          <w:noProof/>
          <w:lang w:val="de-DE"/>
        </w:rPr>
        <w:t>grossartige</w:t>
      </w:r>
      <w:r w:rsidR="0017516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62CAB">
        <w:rPr>
          <w:rFonts w:ascii="Arial Rounded MT Bold" w:hAnsi="Arial Rounded MT Bold" w:cs="Arial"/>
          <w:b w:val="0"/>
          <w:noProof/>
          <w:lang w:val="de-DE"/>
        </w:rPr>
        <w:t>Sieges</w:t>
      </w:r>
      <w:bookmarkEnd w:id="27"/>
      <w:r w:rsidR="00B44BBC">
        <w:rPr>
          <w:rFonts w:ascii="Arial Rounded MT Bold" w:hAnsi="Arial Rounded MT Bold" w:cs="Arial"/>
          <w:b w:val="0"/>
          <w:noProof/>
          <w:lang w:val="de-DE"/>
        </w:rPr>
        <w:t>marsch</w:t>
      </w:r>
    </w:p>
    <w:p w:rsidR="00377FC4" w:rsidRDefault="00295A6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Zitat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68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</w:t>
      </w:r>
      <w:r w:rsidR="0091024B">
        <w:rPr>
          <w:rFonts w:ascii="Arial" w:hAnsi="Arial"/>
          <w:sz w:val="22"/>
        </w:rPr>
        <w:t>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nochmals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Grundlage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Gnade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hin.</w:t>
      </w:r>
    </w:p>
    <w:bookmarkStart w:id="28" w:name="_Hlk487614093"/>
    <w:p w:rsidR="00295A62" w:rsidRPr="00295A62" w:rsidRDefault="00E279C6" w:rsidP="00295A6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F69F9" wp14:editId="2D61329A">
                <wp:simplePos x="0" y="0"/>
                <wp:positionH relativeFrom="column">
                  <wp:posOffset>-90152</wp:posOffset>
                </wp:positionH>
                <wp:positionV relativeFrom="paragraph">
                  <wp:posOffset>45750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15" o:spid="_x0000_s1040" type="#_x0000_t202" style="position:absolute;left:0;text-align:left;margin-left:-7.1pt;margin-top:3.6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nD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aufgefahren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Höhe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führtest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Gefang</w:t>
      </w:r>
      <w:r w:rsidR="0091024B">
        <w:rPr>
          <w:rFonts w:ascii="Arial Rounded MT Bold" w:hAnsi="Arial Rounded MT Bold" w:cs="Arial"/>
          <w:bCs/>
          <w:noProof/>
          <w:sz w:val="22"/>
          <w:lang w:val="de-DE"/>
        </w:rPr>
        <w:t>e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ne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gefangen;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Gaben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empfangen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D3072A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Psalm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68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9.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28"/>
    <w:p w:rsidR="0091024B" w:rsidRDefault="00D3072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Zitat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</w:t>
      </w:r>
      <w:r w:rsidR="0091024B">
        <w:rPr>
          <w:rFonts w:ascii="Arial" w:hAnsi="Arial"/>
          <w:sz w:val="22"/>
        </w:rPr>
        <w:t>t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auf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Siegeszug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von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Jesus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hin,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als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an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Hi</w:t>
      </w:r>
      <w:r w:rsidR="00E55BA0">
        <w:rPr>
          <w:rFonts w:ascii="Arial" w:hAnsi="Arial"/>
          <w:sz w:val="22"/>
        </w:rPr>
        <w:t>mmelfahrt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zu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seinem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Vater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zurückkehrte</w:t>
      </w:r>
      <w:r w:rsidR="0091024B">
        <w:rPr>
          <w:rFonts w:ascii="Arial" w:hAnsi="Arial"/>
          <w:sz w:val="22"/>
        </w:rPr>
        <w:t>.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Durch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seine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Auferstehung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hatte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de</w:t>
      </w:r>
      <w:r w:rsidR="00E55BA0">
        <w:rPr>
          <w:rFonts w:ascii="Arial" w:hAnsi="Arial"/>
          <w:sz w:val="22"/>
        </w:rPr>
        <w:t>n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Tod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de</w:t>
      </w:r>
      <w:r w:rsidR="00E55BA0">
        <w:rPr>
          <w:rFonts w:ascii="Arial" w:hAnsi="Arial"/>
          <w:sz w:val="22"/>
        </w:rPr>
        <w:t>n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Teufel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entmachtet.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hat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sozusagen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finsteren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Mächte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als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Gefangene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weggeführt.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sagte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das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einmal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so:</w:t>
      </w:r>
    </w:p>
    <w:p w:rsidR="00766F7A" w:rsidRPr="00766F7A" w:rsidRDefault="00E279C6" w:rsidP="00766F7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DEF9D1" wp14:editId="79227F6B">
                <wp:simplePos x="0" y="0"/>
                <wp:positionH relativeFrom="column">
                  <wp:posOffset>-63455</wp:posOffset>
                </wp:positionH>
                <wp:positionV relativeFrom="paragraph">
                  <wp:posOffset>65880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16" o:spid="_x0000_s1041" type="#_x0000_t202" style="position:absolute;left:0;text-align:left;margin-left:-5pt;margin-top:5.2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r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„Jesus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gottfeindlichen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Mächte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Gewalten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entwaffnet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ihre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Ohnmacht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Welt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Schau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gestellt;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triumphalen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Sieg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errungen.“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Kolosser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B4DA5" w:rsidRDefault="00766F7A" w:rsidP="00766F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sieht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in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diesem</w:t>
      </w:r>
      <w:r w:rsidR="00175163">
        <w:rPr>
          <w:rFonts w:ascii="Arial" w:hAnsi="Arial"/>
          <w:sz w:val="22"/>
        </w:rPr>
        <w:t xml:space="preserve"> </w:t>
      </w:r>
      <w:proofErr w:type="spellStart"/>
      <w:r w:rsidR="0091024B">
        <w:rPr>
          <w:rFonts w:ascii="Arial" w:hAnsi="Arial"/>
          <w:sz w:val="22"/>
        </w:rPr>
        <w:t>Psalmwort</w:t>
      </w:r>
      <w:proofErr w:type="spellEnd"/>
      <w:r w:rsidR="0091024B">
        <w:rPr>
          <w:rFonts w:ascii="Arial" w:hAnsi="Arial"/>
          <w:sz w:val="22"/>
        </w:rPr>
        <w:t>,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das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zitiert</w:t>
      </w:r>
      <w:r w:rsidR="004B4DA5">
        <w:rPr>
          <w:rFonts w:ascii="Arial" w:hAnsi="Arial"/>
          <w:sz w:val="22"/>
        </w:rPr>
        <w:t>,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Sieges</w:t>
      </w:r>
      <w:r w:rsidR="00E55BA0">
        <w:rPr>
          <w:rFonts w:ascii="Arial" w:hAnsi="Arial"/>
          <w:sz w:val="22"/>
        </w:rPr>
        <w:t>marsch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von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Jesus</w:t>
      </w:r>
      <w:r w:rsidR="00E55BA0">
        <w:rPr>
          <w:rFonts w:ascii="Arial" w:hAnsi="Arial"/>
          <w:sz w:val="22"/>
        </w:rPr>
        <w:t>,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als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zu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seinem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Vater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zurückkehrte</w:t>
      </w:r>
      <w:r w:rsidR="0091024B">
        <w:rPr>
          <w:rFonts w:ascii="Arial" w:hAnsi="Arial"/>
          <w:sz w:val="22"/>
        </w:rPr>
        <w:t>.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Damit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ruft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bei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dem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damaligen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Zuhörer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eine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Assoziation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hervor.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Im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römischen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Reich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waren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Siegeszüge,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man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nannte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Triumphzüge</w:t>
      </w:r>
      <w:r w:rsidR="004B4DA5">
        <w:rPr>
          <w:rFonts w:ascii="Arial" w:hAnsi="Arial"/>
          <w:sz w:val="22"/>
        </w:rPr>
        <w:t>,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bekannt.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Nach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gewonnener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Schlacht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zogen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römische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Heerführer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mit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ihren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Soldaten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Gefangenen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in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einem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Triumphzug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durch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Rom.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Dabei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wurde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wohlriechendes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Räucherwerk</w:t>
      </w:r>
      <w:r w:rsidR="00175163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verbrannt</w:t>
      </w:r>
      <w:r>
        <w:rPr>
          <w:rFonts w:ascii="Arial" w:hAnsi="Arial"/>
          <w:sz w:val="22"/>
        </w:rPr>
        <w:t>.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Strassen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bejubelten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175163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iegreiche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Armee,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bestaunten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Gefang</w:t>
      </w:r>
      <w:r w:rsidR="004B4DA5">
        <w:rPr>
          <w:rFonts w:ascii="Arial" w:hAnsi="Arial"/>
          <w:sz w:val="22"/>
        </w:rPr>
        <w:t>enen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eroberten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Schätze.</w:t>
      </w:r>
    </w:p>
    <w:p w:rsidR="00766F7A" w:rsidRDefault="00C44F00" w:rsidP="00766F7A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7F2A6D" wp14:editId="188B697F">
                <wp:simplePos x="0" y="0"/>
                <wp:positionH relativeFrom="column">
                  <wp:posOffset>-427990</wp:posOffset>
                </wp:positionH>
                <wp:positionV relativeFrom="paragraph">
                  <wp:posOffset>17554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BB" w:rsidRPr="005B338F" w:rsidRDefault="002C2EBB" w:rsidP="002C2E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09883" id="Textfeld 29" o:spid="_x0000_s1042" type="#_x0000_t202" style="position:absolute;margin-left:-33.7pt;margin-top:1.4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nx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">
                <v:textbox>
                  <w:txbxContent>
                    <w:p w:rsidR="002C2EBB" w:rsidRPr="005B338F" w:rsidRDefault="002C2EBB" w:rsidP="002C2E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6F7A">
        <w:rPr>
          <w:rFonts w:ascii="Arial" w:hAnsi="Arial"/>
          <w:sz w:val="22"/>
        </w:rPr>
        <w:t>Zur</w:t>
      </w:r>
      <w:r w:rsidR="00175163">
        <w:rPr>
          <w:rFonts w:ascii="Arial" w:hAnsi="Arial"/>
          <w:sz w:val="22"/>
        </w:rPr>
        <w:t xml:space="preserve"> </w:t>
      </w:r>
      <w:r w:rsidR="00766F7A">
        <w:rPr>
          <w:rFonts w:ascii="Arial" w:hAnsi="Arial"/>
          <w:sz w:val="22"/>
        </w:rPr>
        <w:t>Erinnerung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an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grosse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Schlachten</w:t>
      </w:r>
      <w:r w:rsidR="004B4DA5">
        <w:rPr>
          <w:rFonts w:ascii="Arial" w:hAnsi="Arial"/>
          <w:sz w:val="22"/>
        </w:rPr>
        <w:t>,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gewonnen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wurden,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erstellte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man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auch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Triumphbögen.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So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z.B.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Titusbogen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in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Rom,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Eroberung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Jerusalem</w:t>
      </w:r>
      <w:r w:rsidR="00C07533">
        <w:rPr>
          <w:rFonts w:ascii="Arial" w:hAnsi="Arial"/>
          <w:sz w:val="22"/>
        </w:rPr>
        <w:t>s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70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n</w:t>
      </w:r>
      <w:r w:rsidR="00175163">
        <w:rPr>
          <w:rFonts w:ascii="Arial" w:hAnsi="Arial"/>
          <w:sz w:val="22"/>
        </w:rPr>
        <w:t xml:space="preserve">. Chronik  </w:t>
      </w:r>
      <w:r w:rsidR="004B4DA5">
        <w:rPr>
          <w:rFonts w:ascii="Arial" w:hAnsi="Arial"/>
          <w:sz w:val="22"/>
        </w:rPr>
        <w:t>erinner</w:t>
      </w:r>
      <w:r w:rsidR="00C07533">
        <w:rPr>
          <w:rFonts w:ascii="Arial" w:hAnsi="Arial"/>
          <w:sz w:val="22"/>
        </w:rPr>
        <w:t>t.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Titus,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später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römischer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Kaiser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wurde,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war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damals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Feldherr.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Menschen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waren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über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solche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Siege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begeistert,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bejubelten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beschenkten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diese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Helden.</w:t>
      </w:r>
      <w:r w:rsidR="00175163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schreibt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sogar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Korinthern,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dass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Christen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in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diesem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Triumphzug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von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Jesus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als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Sieger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mitmarschieren:</w:t>
      </w:r>
    </w:p>
    <w:p w:rsidR="001D5610" w:rsidRPr="001D5610" w:rsidRDefault="00E279C6" w:rsidP="001D561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AF512" wp14:editId="37787567">
                <wp:simplePos x="0" y="0"/>
                <wp:positionH relativeFrom="column">
                  <wp:posOffset>-76456</wp:posOffset>
                </wp:positionH>
                <wp:positionV relativeFrom="paragraph">
                  <wp:posOffset>58173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18" o:spid="_x0000_s1043" type="#_x0000_t202" style="position:absolute;left:0;text-align:left;margin-left:-6pt;margin-top:4.6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yd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4DA5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sei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Dank!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Weil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verbunden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sind,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lässt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immer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Triumphzug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mitziehen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jedem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Ort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bekannt,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sodass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diese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Erkenntnis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wohlriechender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Duft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überallhin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ausbreitet.</w:t>
      </w:r>
      <w:r w:rsidR="004B4DA5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4.</w:t>
      </w:r>
    </w:p>
    <w:p w:rsidR="001D5610" w:rsidRPr="001D5610" w:rsidRDefault="001D5610" w:rsidP="001D5610">
      <w:pPr>
        <w:spacing w:before="40" w:after="40" w:line="360" w:lineRule="auto"/>
        <w:rPr>
          <w:rFonts w:ascii="Arial" w:hAnsi="Arial"/>
          <w:sz w:val="22"/>
        </w:rPr>
      </w:pPr>
      <w:r w:rsidRPr="001D5610">
        <w:rPr>
          <w:rFonts w:ascii="Arial" w:hAnsi="Arial"/>
          <w:sz w:val="22"/>
        </w:rPr>
        <w:t>Für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die,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an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Seite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von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Jesus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sind,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Duft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des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Sieges,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Duft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des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Lebens.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Für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Besiegten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hingegen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Duft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Niederlage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des</w:t>
      </w:r>
      <w:r w:rsidR="00175163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Todes.</w:t>
      </w:r>
    </w:p>
    <w:p w:rsidR="001D5610" w:rsidRDefault="004A458A" w:rsidP="00766F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Zitat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68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Siegeszug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hin.</w:t>
      </w:r>
    </w:p>
    <w:p w:rsidR="004A458A" w:rsidRPr="00D308EC" w:rsidRDefault="00E279C6" w:rsidP="00D308E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3CBD4C" wp14:editId="6C36CE05">
                <wp:simplePos x="0" y="0"/>
                <wp:positionH relativeFrom="column">
                  <wp:posOffset>-72122</wp:posOffset>
                </wp:positionH>
                <wp:positionV relativeFrom="paragraph">
                  <wp:posOffset>54713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19" o:spid="_x0000_s1044" type="#_x0000_t202" style="position:absolute;left:0;text-align:left;margin-left:-5.7pt;margin-top:4.3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m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aufgefahren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Höhe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führtest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Gefangne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gefangen;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Gaben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empfangen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Menschen.“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Psalm 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68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A458A" w:rsidRPr="00D308EC">
        <w:rPr>
          <w:rFonts w:ascii="Arial Rounded MT Bold" w:hAnsi="Arial Rounded MT Bold" w:cs="Arial"/>
          <w:bCs/>
          <w:noProof/>
          <w:sz w:val="22"/>
          <w:lang w:val="de-DE"/>
        </w:rPr>
        <w:t>9.</w:t>
      </w:r>
    </w:p>
    <w:p w:rsidR="00766F7A" w:rsidRDefault="00D308EC" w:rsidP="00766F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leider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Problem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Zitat,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Kommentaren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breit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besprochen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Zitat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abgeändert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Im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68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geschrieben,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Sieger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empfangen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das</w:t>
      </w:r>
      <w:r w:rsidR="00175163">
        <w:rPr>
          <w:rFonts w:ascii="Arial" w:hAnsi="Arial"/>
          <w:sz w:val="22"/>
        </w:rPr>
        <w:t xml:space="preserve"> </w:t>
      </w:r>
      <w:r w:rsidR="00A13BE3">
        <w:rPr>
          <w:rFonts w:ascii="Arial" w:hAnsi="Arial"/>
          <w:sz w:val="22"/>
        </w:rPr>
        <w:t>exakte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Gegenteil:</w:t>
      </w:r>
    </w:p>
    <w:p w:rsidR="00D308EC" w:rsidRPr="00D308EC" w:rsidRDefault="00E279C6" w:rsidP="00D308E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A859D" wp14:editId="16348BD0">
                <wp:simplePos x="0" y="0"/>
                <wp:positionH relativeFrom="column">
                  <wp:posOffset>-72390</wp:posOffset>
                </wp:positionH>
                <wp:positionV relativeFrom="paragraph">
                  <wp:posOffset>6172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20" o:spid="_x0000_s1045" type="#_x0000_t202" style="position:absolute;left:0;text-align:left;margin-left:-5.7pt;margin-top:.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">
                <v:textbox>
                  <w:txbxContent>
                    <w:p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„Er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aufgefahren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Höhe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Gefangene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geführt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Gaben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gegeben.“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308EC" w:rsidRPr="00766F7A" w:rsidRDefault="00C07533" w:rsidP="00766F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Wie</w:t>
      </w:r>
      <w:r w:rsidR="0017516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17516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17516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zitiert,</w:t>
      </w:r>
      <w:r w:rsidR="00175163">
        <w:rPr>
          <w:rFonts w:ascii="Arial" w:hAnsi="Arial"/>
          <w:sz w:val="22"/>
          <w:lang w:val="de-DE"/>
        </w:rPr>
        <w:t xml:space="preserve"> </w:t>
      </w:r>
      <w:r w:rsidR="00D308EC">
        <w:rPr>
          <w:rFonts w:ascii="Arial" w:hAnsi="Arial"/>
          <w:sz w:val="22"/>
        </w:rPr>
        <w:t>sind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nicht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Menschen,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dem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Sieger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Gaben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geben,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sondern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Sieger</w:t>
      </w:r>
      <w:r w:rsidR="00D308EC">
        <w:rPr>
          <w:rFonts w:ascii="Arial" w:hAnsi="Arial"/>
          <w:sz w:val="22"/>
        </w:rPr>
        <w:t>,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Menschen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Gaben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gibt.</w:t>
      </w:r>
    </w:p>
    <w:p w:rsidR="00270CAC" w:rsidRDefault="00D308E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gesamte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Diskussion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über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diesen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Punkt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aufzeigen,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Seminar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oder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eine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Interessegruppe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anbieten</w:t>
      </w:r>
      <w:r>
        <w:rPr>
          <w:rFonts w:ascii="Arial" w:hAnsi="Arial"/>
          <w:sz w:val="22"/>
        </w:rPr>
        <w:t>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Argumente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betrachten.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eigentliche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Frage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ist,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ob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dieses</w:t>
      </w:r>
      <w:r w:rsidR="00175163">
        <w:rPr>
          <w:rFonts w:ascii="Arial" w:hAnsi="Arial"/>
          <w:sz w:val="22"/>
        </w:rPr>
        <w:t xml:space="preserve"> </w:t>
      </w:r>
      <w:proofErr w:type="spellStart"/>
      <w:r w:rsidR="004B4DA5">
        <w:rPr>
          <w:rFonts w:ascii="Arial" w:hAnsi="Arial"/>
          <w:sz w:val="22"/>
        </w:rPr>
        <w:t>Psalmwort</w:t>
      </w:r>
      <w:proofErr w:type="spellEnd"/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aus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seinem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Gedächtnis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falsch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zitiert</w:t>
      </w:r>
      <w:r w:rsidR="00175163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hat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dabei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einen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Fehler</w:t>
      </w:r>
      <w:r w:rsidR="00175163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machte.</w:t>
      </w:r>
    </w:p>
    <w:p w:rsidR="00B963A0" w:rsidRDefault="00107AF0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471BE" wp14:editId="6EEC754A">
                <wp:simplePos x="0" y="0"/>
                <wp:positionH relativeFrom="column">
                  <wp:posOffset>-72122</wp:posOffset>
                </wp:positionH>
                <wp:positionV relativeFrom="paragraph">
                  <wp:posOffset>1392350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21" o:spid="_x0000_s1046" type="#_x0000_t202" style="position:absolute;margin-left:-5.7pt;margin-top:109.6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s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">
                <v:textbox>
                  <w:txbxContent>
                    <w:p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08EC">
        <w:rPr>
          <w:rFonts w:ascii="Arial" w:hAnsi="Arial"/>
          <w:sz w:val="22"/>
        </w:rPr>
        <w:t>Ich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bin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Meinung,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dass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dieses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Zitat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nicht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aus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seinem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Gedächtnis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notierte,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denn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zu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genau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entspricht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Wortlaut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Septuaginta,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</w:t>
      </w:r>
      <w:r w:rsidR="00270CAC">
        <w:rPr>
          <w:rFonts w:ascii="Arial" w:hAnsi="Arial"/>
          <w:sz w:val="22"/>
        </w:rPr>
        <w:t>r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griechischen</w:t>
      </w:r>
      <w:r w:rsidR="00175163">
        <w:rPr>
          <w:rFonts w:ascii="Arial" w:hAnsi="Arial"/>
          <w:sz w:val="22"/>
        </w:rPr>
        <w:t xml:space="preserve"> </w:t>
      </w:r>
      <w:r w:rsidR="00A13BE3">
        <w:rPr>
          <w:rFonts w:ascii="Arial" w:hAnsi="Arial"/>
          <w:sz w:val="22"/>
        </w:rPr>
        <w:t>Übersetzung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des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Alten</w:t>
      </w:r>
      <w:r w:rsidR="00175163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Testaments,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nachweislich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oft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verwendet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haben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musste.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Mein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Lösungsvorschlag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folgender.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zitiert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ersten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Teil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des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Verses:</w:t>
      </w:r>
    </w:p>
    <w:p w:rsidR="009273EA" w:rsidRPr="009273EA" w:rsidRDefault="009273EA" w:rsidP="009273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„Er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aufgefahren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Höhe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Gefangene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geführt.“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70CAC" w:rsidRDefault="00270CA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Damals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übrigens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Verseinteilungen.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durchaus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üblich,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Aussage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zitiert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relevant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waren.</w:t>
      </w:r>
    </w:p>
    <w:p w:rsidR="00D308EC" w:rsidRDefault="00C44F00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5C8E0D" wp14:editId="79C22711">
                <wp:simplePos x="0" y="0"/>
                <wp:positionH relativeFrom="column">
                  <wp:posOffset>-428625</wp:posOffset>
                </wp:positionH>
                <wp:positionV relativeFrom="paragraph">
                  <wp:posOffset>578669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22" o:spid="_x0000_s1047" type="#_x0000_t202" style="position:absolute;margin-left:-33.75pt;margin-top:45.5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gj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">
                <v:textbox>
                  <w:txbxContent>
                    <w:p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70CAC">
        <w:rPr>
          <w:rFonts w:ascii="Arial" w:hAnsi="Arial"/>
          <w:sz w:val="22"/>
        </w:rPr>
        <w:t>Nach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diesem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Zitat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fügte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seine</w:t>
      </w:r>
      <w:r w:rsidR="00C07533">
        <w:rPr>
          <w:rFonts w:ascii="Arial" w:hAnsi="Arial"/>
          <w:sz w:val="22"/>
        </w:rPr>
        <w:t>n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eigenen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Gedanken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hinzu,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mit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dem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verdeutlichen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wollte,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dass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Jesus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nach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Himmelfahrt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uns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Menschen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mit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dem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Heiligen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Geist</w:t>
      </w:r>
      <w:r w:rsidR="00175163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beschenk</w:t>
      </w:r>
      <w:r>
        <w:rPr>
          <w:rFonts w:ascii="Arial" w:hAnsi="Arial"/>
          <w:sz w:val="22"/>
        </w:rPr>
        <w:t>t</w:t>
      </w:r>
      <w:r w:rsidR="00270CAC">
        <w:rPr>
          <w:rFonts w:ascii="Arial" w:hAnsi="Arial"/>
          <w:sz w:val="22"/>
        </w:rPr>
        <w:t>:</w:t>
      </w:r>
    </w:p>
    <w:p w:rsidR="009273EA" w:rsidRPr="009273EA" w:rsidRDefault="009273EA" w:rsidP="009273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Gaben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gegeben.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273EA" w:rsidRDefault="00270CA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derselbe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Apostel</w:t>
      </w:r>
      <w:r w:rsidR="00175163">
        <w:rPr>
          <w:rFonts w:ascii="Arial" w:hAnsi="Arial"/>
          <w:sz w:val="22"/>
        </w:rPr>
        <w:t xml:space="preserve"> </w:t>
      </w:r>
      <w:r w:rsidR="009273EA">
        <w:rPr>
          <w:rFonts w:ascii="Arial" w:hAnsi="Arial"/>
          <w:sz w:val="22"/>
        </w:rPr>
        <w:t>Petrus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Predigt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Pfingsten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äusserte:</w:t>
      </w:r>
    </w:p>
    <w:p w:rsidR="009273EA" w:rsidRPr="009273EA" w:rsidRDefault="00107AF0" w:rsidP="009273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61A6AC" wp14:editId="4543E123">
                <wp:simplePos x="0" y="0"/>
                <wp:positionH relativeFrom="column">
                  <wp:posOffset>-59121</wp:posOffset>
                </wp:positionH>
                <wp:positionV relativeFrom="paragraph">
                  <wp:posOffset>49298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23" o:spid="_x0000_s1048" type="#_x0000_t202" style="position:absolute;left:0;text-align:left;margin-left:-4.65pt;margin-top:3.9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Qs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">
                <v:textbox>
                  <w:txbxContent>
                    <w:p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„Jesus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Himmel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emporgehoben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worden,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Ehrenplatz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rechter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Seite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einzunehmen,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versprochene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Gabe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erhalten,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Heiligen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Geist.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Diesen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nun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ausgegossen.“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Apostelgeschichte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273EA" w:rsidRDefault="009273E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175163">
        <w:rPr>
          <w:rFonts w:ascii="Arial" w:hAnsi="Arial"/>
          <w:sz w:val="22"/>
        </w:rPr>
        <w:t xml:space="preserve"> </w:t>
      </w:r>
      <w:r w:rsidR="00584486">
        <w:rPr>
          <w:rFonts w:ascii="Arial" w:hAnsi="Arial"/>
          <w:sz w:val="22"/>
        </w:rPr>
        <w:t>wird</w:t>
      </w:r>
      <w:r>
        <w:rPr>
          <w:rFonts w:ascii="Arial" w:hAnsi="Arial"/>
          <w:sz w:val="22"/>
        </w:rPr>
        <w:t>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584486">
        <w:rPr>
          <w:rFonts w:ascii="Arial" w:hAnsi="Arial"/>
          <w:sz w:val="22"/>
        </w:rPr>
        <w:t>hier</w:t>
      </w:r>
      <w:r w:rsidR="00175163">
        <w:rPr>
          <w:rFonts w:ascii="Arial" w:hAnsi="Arial"/>
          <w:sz w:val="22"/>
        </w:rPr>
        <w:t xml:space="preserve"> </w:t>
      </w:r>
      <w:r w:rsidR="00584486">
        <w:rPr>
          <w:rFonts w:ascii="Arial" w:hAnsi="Arial"/>
          <w:sz w:val="22"/>
        </w:rPr>
        <w:t>eigentlich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aufgefahren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er:</w:t>
      </w:r>
    </w:p>
    <w:p w:rsidR="009273EA" w:rsidRPr="009273EA" w:rsidRDefault="00107AF0" w:rsidP="009273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0CE96" wp14:editId="7DA22648">
                <wp:simplePos x="0" y="0"/>
                <wp:positionH relativeFrom="column">
                  <wp:posOffset>-60671</wp:posOffset>
                </wp:positionH>
                <wp:positionV relativeFrom="paragraph">
                  <wp:posOffset>22264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24" o:spid="_x0000_s1049" type="#_x0000_t202" style="position:absolute;left:0;text-align:left;margin-left:-4.8pt;margin-top:1.7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8J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5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">
                <v:textbox>
                  <w:txbxContent>
                    <w:p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hier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steht: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8448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hinaufgestiegen</w:t>
      </w:r>
      <w:r w:rsidR="0058448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muss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doch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zunächst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einmal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hinuntergestiegen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hinunter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tiefsten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Tiefen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Erde.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273EA" w:rsidRDefault="0058448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eindeutigen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Hinweis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175163">
        <w:rPr>
          <w:rFonts w:ascii="Arial" w:hAnsi="Arial"/>
          <w:sz w:val="22"/>
        </w:rPr>
        <w:t xml:space="preserve"> </w:t>
      </w:r>
      <w:r w:rsidR="009273EA"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 w:rsidR="009273EA">
        <w:rPr>
          <w:rFonts w:ascii="Arial" w:hAnsi="Arial"/>
          <w:sz w:val="22"/>
        </w:rPr>
        <w:t>hatte</w:t>
      </w:r>
      <w:r w:rsidR="00175163">
        <w:rPr>
          <w:rFonts w:ascii="Arial" w:hAnsi="Arial"/>
          <w:sz w:val="22"/>
        </w:rPr>
        <w:t xml:space="preserve"> </w:t>
      </w:r>
      <w:r w:rsidR="009273EA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 w:rsidR="009273EA">
        <w:rPr>
          <w:rFonts w:ascii="Arial" w:hAnsi="Arial"/>
          <w:sz w:val="22"/>
        </w:rPr>
        <w:t>Herrlichkeit</w:t>
      </w:r>
      <w:r w:rsidR="00175163">
        <w:rPr>
          <w:rFonts w:ascii="Arial" w:hAnsi="Arial"/>
          <w:sz w:val="22"/>
        </w:rPr>
        <w:t xml:space="preserve"> </w:t>
      </w:r>
      <w:r w:rsidR="009273EA">
        <w:rPr>
          <w:rFonts w:ascii="Arial" w:hAnsi="Arial"/>
          <w:sz w:val="22"/>
        </w:rPr>
        <w:t>bei</w:t>
      </w:r>
      <w:r w:rsidR="00175163">
        <w:rPr>
          <w:rFonts w:ascii="Arial" w:hAnsi="Arial"/>
          <w:sz w:val="22"/>
        </w:rPr>
        <w:t xml:space="preserve"> </w:t>
      </w:r>
      <w:r w:rsidR="009273EA">
        <w:rPr>
          <w:rFonts w:ascii="Arial" w:hAnsi="Arial"/>
          <w:sz w:val="22"/>
        </w:rPr>
        <w:t>seinem</w:t>
      </w:r>
      <w:r w:rsidR="00175163">
        <w:rPr>
          <w:rFonts w:ascii="Arial" w:hAnsi="Arial"/>
          <w:sz w:val="22"/>
        </w:rPr>
        <w:t xml:space="preserve"> </w:t>
      </w:r>
      <w:r w:rsidR="009273EA">
        <w:rPr>
          <w:rFonts w:ascii="Arial" w:hAnsi="Arial"/>
          <w:sz w:val="22"/>
        </w:rPr>
        <w:t>Vater</w:t>
      </w:r>
      <w:r w:rsidR="00175163">
        <w:rPr>
          <w:rFonts w:ascii="Arial" w:hAnsi="Arial"/>
          <w:sz w:val="22"/>
        </w:rPr>
        <w:t xml:space="preserve"> </w:t>
      </w:r>
      <w:r w:rsidR="009273EA">
        <w:rPr>
          <w:rFonts w:ascii="Arial" w:hAnsi="Arial"/>
          <w:sz w:val="22"/>
        </w:rPr>
        <w:t>verlassen,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stieg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hinunter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hingerichtet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begraben</w:t>
      </w:r>
      <w:r w:rsidR="00B3248D">
        <w:rPr>
          <w:rFonts w:ascii="Arial" w:hAnsi="Arial"/>
          <w:sz w:val="22"/>
        </w:rPr>
        <w:t>,</w:t>
      </w:r>
      <w:r w:rsidR="00175163">
        <w:rPr>
          <w:rFonts w:ascii="Arial" w:hAnsi="Arial"/>
          <w:sz w:val="22"/>
        </w:rPr>
        <w:t xml:space="preserve"> </w:t>
      </w:r>
      <w:r w:rsidR="004514CB">
        <w:rPr>
          <w:rFonts w:ascii="Arial" w:hAnsi="Arial"/>
          <w:sz w:val="22"/>
        </w:rPr>
        <w:t>sozusagen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tiefsten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Tiefen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175163">
        <w:rPr>
          <w:rFonts w:ascii="Arial" w:hAnsi="Arial"/>
          <w:sz w:val="22"/>
        </w:rPr>
        <w:t xml:space="preserve"> </w:t>
      </w:r>
      <w:r w:rsidR="00A13BE3">
        <w:rPr>
          <w:rFonts w:ascii="Arial" w:hAnsi="Arial"/>
          <w:sz w:val="22"/>
        </w:rPr>
        <w:t>gestossen</w:t>
      </w:r>
      <w:r>
        <w:rPr>
          <w:rFonts w:ascii="Arial" w:hAnsi="Arial"/>
          <w:sz w:val="22"/>
        </w:rPr>
        <w:t>.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Christen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in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Philippi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beschrieb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so:</w:t>
      </w:r>
    </w:p>
    <w:p w:rsidR="00F353D3" w:rsidRPr="00F353D3" w:rsidRDefault="00107AF0" w:rsidP="00F353D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9B6D9B" wp14:editId="07C888F6">
                <wp:simplePos x="0" y="0"/>
                <wp:positionH relativeFrom="column">
                  <wp:posOffset>-59121</wp:posOffset>
                </wp:positionH>
                <wp:positionV relativeFrom="paragraph">
                  <wp:posOffset>54225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25" o:spid="_x0000_s1050" type="#_x0000_t202" style="position:absolute;left:0;text-align:left;margin-left:-4.65pt;margin-top:4.2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QD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">
                <v:textbox>
                  <w:txbxContent>
                    <w:p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„Jesus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verzichtete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Vorrechte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stellte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dieselbe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Stufe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Diener.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einer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Mensch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andere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Menschen.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erniedrigte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mehr: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Gehorsam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gegenüber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nahm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sogar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Tod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sich;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starb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Kreuz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Verbrecher.“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Philipper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–8.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F353D3" w:rsidRDefault="00F353D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nachdem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 w:rsidR="00B3248D"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tiefsten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Tiefen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erreichte,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erweckt,</w:t>
      </w:r>
      <w:r w:rsidR="00175163">
        <w:rPr>
          <w:rFonts w:ascii="Arial" w:hAnsi="Arial"/>
          <w:sz w:val="22"/>
        </w:rPr>
        <w:t xml:space="preserve"> </w:t>
      </w:r>
      <w:r w:rsidR="004514CB">
        <w:rPr>
          <w:rFonts w:ascii="Arial" w:hAnsi="Arial"/>
          <w:sz w:val="22"/>
        </w:rPr>
        <w:t>denn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halten,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ihn.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meinte:</w:t>
      </w:r>
    </w:p>
    <w:p w:rsidR="00F353D3" w:rsidRPr="00F353D3" w:rsidRDefault="00107AF0" w:rsidP="00F353D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51BF19" wp14:editId="7A1CFC85">
                <wp:simplePos x="0" y="0"/>
                <wp:positionH relativeFrom="column">
                  <wp:posOffset>-59121</wp:posOffset>
                </wp:positionH>
                <wp:positionV relativeFrom="paragraph">
                  <wp:posOffset>53845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26" o:spid="_x0000_s1051" type="#_x0000_t202" style="position:absolute;left:0;text-align:left;margin-left:-4.65pt;margin-top:4.2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c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">
                <v:textbox>
                  <w:txbxContent>
                    <w:p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„Gott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Gewalt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Todes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befreit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auferweckt;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zeigte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sich,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Tod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keine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hatte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festhalten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konnte.“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Apostelgeschichte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F353D3" w:rsidRDefault="00107AF0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107460" wp14:editId="234D5CAC">
                <wp:simplePos x="0" y="0"/>
                <wp:positionH relativeFrom="column">
                  <wp:posOffset>-67945</wp:posOffset>
                </wp:positionH>
                <wp:positionV relativeFrom="paragraph">
                  <wp:posOffset>287655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27" o:spid="_x0000_s1052" type="#_x0000_t202" style="position:absolute;margin-left:-5.35pt;margin-top:22.6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Z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">
                <v:textbox>
                  <w:txbxContent>
                    <w:p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53D3"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somit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schreibt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Paulus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den</w:t>
      </w:r>
      <w:r w:rsidR="00175163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Philippern:</w:t>
      </w:r>
    </w:p>
    <w:p w:rsidR="00F353D3" w:rsidRPr="00F353D3" w:rsidRDefault="00F353D3" w:rsidP="00F353D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„Gott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unvergleichlich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hoch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erhöht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Ehrentitel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Namen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gegeben,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bedeutender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andere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Name.“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Philipper 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Pr="00F353D3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F353D3" w:rsidRDefault="00F353D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Sieger!</w:t>
      </w:r>
    </w:p>
    <w:p w:rsidR="00F353D3" w:rsidRDefault="00107AF0" w:rsidP="00F353D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6AC790" wp14:editId="2176ADFD">
                <wp:simplePos x="0" y="0"/>
                <wp:positionH relativeFrom="column">
                  <wp:posOffset>-67945</wp:posOffset>
                </wp:positionH>
                <wp:positionV relativeFrom="paragraph">
                  <wp:posOffset>52299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8106B" id="Textfeld 28" o:spid="_x0000_s1053" type="#_x0000_t202" style="position:absolute;left:0;text-align:left;margin-left:-5.35pt;margin-top:4.1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Fd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">
                <v:textbox>
                  <w:txbxContent>
                    <w:p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14CB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(Jesus),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hinuntergestiegen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wieder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hinaufgestiegen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höchsten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Himmel,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Universum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Gegenwart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erfüllen.“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B3248D" w:rsidRPr="00B3248D" w:rsidRDefault="00B3248D" w:rsidP="00B3248D">
      <w:pPr>
        <w:spacing w:before="40" w:after="40" w:line="360" w:lineRule="auto"/>
        <w:rPr>
          <w:rFonts w:ascii="Arial" w:hAnsi="Arial"/>
          <w:sz w:val="22"/>
        </w:rPr>
      </w:pPr>
      <w:r w:rsidRPr="00B3248D">
        <w:rPr>
          <w:rFonts w:ascii="Arial" w:hAnsi="Arial"/>
          <w:sz w:val="22"/>
        </w:rPr>
        <w:t>Das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grossartige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Siegesmarsch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von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Jesus,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uns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zeigt,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wie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gewiss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unsere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Rettung</w:t>
      </w:r>
      <w:r w:rsidR="00175163">
        <w:rPr>
          <w:rFonts w:ascii="Arial" w:hAnsi="Arial"/>
          <w:sz w:val="22"/>
        </w:rPr>
        <w:t xml:space="preserve"> </w:t>
      </w:r>
      <w:r w:rsidRPr="00B3248D">
        <w:rPr>
          <w:rFonts w:ascii="Arial" w:hAnsi="Arial"/>
          <w:sz w:val="22"/>
        </w:rPr>
        <w:t>ist.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0723B6" wp14:editId="0FF1E5B8">
                <wp:simplePos x="0" y="0"/>
                <wp:positionH relativeFrom="column">
                  <wp:posOffset>-440429</wp:posOffset>
                </wp:positionH>
                <wp:positionV relativeFrom="paragraph">
                  <wp:posOffset>176429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4" type="#_x0000_t202" style="position:absolute;margin-left:-34.7pt;margin-top:13.9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B3248D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Jeder,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A607F">
        <w:rPr>
          <w:rFonts w:ascii="Arial" w:hAnsi="Arial"/>
          <w:sz w:val="22"/>
        </w:rPr>
        <w:t>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begnadigt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worden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weltumspannenden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Gemeinschaft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Familie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Gottes.</w:t>
      </w:r>
    </w:p>
    <w:p w:rsidR="00B3248D" w:rsidRDefault="00B3248D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Freude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mächtiger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sichtbaren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unsichtbaren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Welt.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Totenreich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halten.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Offenbarung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hingewiesen,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Schlüsselgewalt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Totenreich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vertrauen.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sagt:</w:t>
      </w:r>
    </w:p>
    <w:p w:rsidR="00B3248D" w:rsidRPr="00B3248D" w:rsidRDefault="00686E65" w:rsidP="00B3248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068D33" wp14:editId="6C63B0B2">
                <wp:simplePos x="0" y="0"/>
                <wp:positionH relativeFrom="column">
                  <wp:posOffset>-74412</wp:posOffset>
                </wp:positionH>
                <wp:positionV relativeFrom="paragraph">
                  <wp:posOffset>50029</wp:posOffset>
                </wp:positionV>
                <wp:extent cx="367665" cy="457200"/>
                <wp:effectExtent l="13335" t="5080" r="9525" b="1397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65" w:rsidRPr="005B338F" w:rsidRDefault="00686E65" w:rsidP="00686E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70AF1" id="Textfeld 30" o:spid="_x0000_s1055" type="#_x0000_t202" style="position:absolute;left:0;text-align:left;margin-left:-5.85pt;margin-top:3.95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">
                <v:textbox>
                  <w:txbxContent>
                    <w:p w:rsidR="00686E65" w:rsidRPr="005B338F" w:rsidRDefault="00686E65" w:rsidP="00686E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brauchst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fürchten!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Erste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Letzte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Lebendige.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war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tot,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lebe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Ewigkeit,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Schlüssel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Tod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Totenreich.“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29" w:name="_GoBack"/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Offenbarung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7–18</w:t>
      </w:r>
      <w:bookmarkEnd w:id="29"/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B3248D" w:rsidRDefault="00B3248D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Jesus: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vertraust,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passieren,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mächtiger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stärker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ich.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</w:t>
      </w:r>
      <w:r w:rsidR="001751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sein:</w:t>
      </w:r>
    </w:p>
    <w:p w:rsidR="00482EB3" w:rsidRPr="00686E65" w:rsidRDefault="00686E65" w:rsidP="00686E6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CC5A0D" wp14:editId="70A75EDD">
                <wp:simplePos x="0" y="0"/>
                <wp:positionH relativeFrom="column">
                  <wp:posOffset>-73672</wp:posOffset>
                </wp:positionH>
                <wp:positionV relativeFrom="paragraph">
                  <wp:posOffset>52115</wp:posOffset>
                </wp:positionV>
                <wp:extent cx="367665" cy="457200"/>
                <wp:effectExtent l="13335" t="5080" r="9525" b="1397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65" w:rsidRPr="005B338F" w:rsidRDefault="00686E65" w:rsidP="00686E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70AF1" id="Textfeld 31" o:spid="_x0000_s1056" type="#_x0000_t202" style="position:absolute;left:0;text-align:left;margin-left:-5.8pt;margin-top:4.1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/A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">
                <v:textbox>
                  <w:txbxContent>
                    <w:p w:rsidR="00686E65" w:rsidRPr="005B338F" w:rsidRDefault="00686E65" w:rsidP="00686E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Jesus,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hinuntergestiegen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wieder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hinaufgestiegen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höchsten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Himmel,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Universum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Gegenwart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erfüllen.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17516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0.</w:t>
      </w:r>
    </w:p>
    <w:sectPr w:rsidR="00482EB3" w:rsidRPr="00686E65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2D" w:rsidRDefault="0017612D">
      <w:r>
        <w:separator/>
      </w:r>
    </w:p>
  </w:endnote>
  <w:endnote w:type="continuationSeparator" w:id="0">
    <w:p w:rsidR="0017612D" w:rsidRDefault="0017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5163">
      <w:rPr>
        <w:rStyle w:val="Seitenzahl"/>
        <w:noProof/>
      </w:rPr>
      <w:t>11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2D" w:rsidRDefault="0017612D">
      <w:r>
        <w:separator/>
      </w:r>
    </w:p>
  </w:footnote>
  <w:footnote w:type="continuationSeparator" w:id="0">
    <w:p w:rsidR="0017612D" w:rsidRDefault="0017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527F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406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035C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07AF0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7B1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163"/>
    <w:rsid w:val="001754CF"/>
    <w:rsid w:val="00175CD2"/>
    <w:rsid w:val="0017612D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D5610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5FD1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0CAC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A62"/>
    <w:rsid w:val="00295B5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039"/>
    <w:rsid w:val="002B4A2D"/>
    <w:rsid w:val="002B55CA"/>
    <w:rsid w:val="002B5819"/>
    <w:rsid w:val="002B5871"/>
    <w:rsid w:val="002C0113"/>
    <w:rsid w:val="002C0C87"/>
    <w:rsid w:val="002C1B83"/>
    <w:rsid w:val="002C2B10"/>
    <w:rsid w:val="002C2EBB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3DEA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07F"/>
    <w:rsid w:val="003A66A9"/>
    <w:rsid w:val="003A68F6"/>
    <w:rsid w:val="003A7602"/>
    <w:rsid w:val="003A79E7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199E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4CB"/>
    <w:rsid w:val="00451884"/>
    <w:rsid w:val="00452515"/>
    <w:rsid w:val="0045311B"/>
    <w:rsid w:val="0045495D"/>
    <w:rsid w:val="00457241"/>
    <w:rsid w:val="0046052E"/>
    <w:rsid w:val="004617E6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498C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58A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4DA5"/>
    <w:rsid w:val="004B5A02"/>
    <w:rsid w:val="004B5BD9"/>
    <w:rsid w:val="004B7292"/>
    <w:rsid w:val="004C1E14"/>
    <w:rsid w:val="004C305B"/>
    <w:rsid w:val="004C7956"/>
    <w:rsid w:val="004D066D"/>
    <w:rsid w:val="004D0F4D"/>
    <w:rsid w:val="004D14D7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486"/>
    <w:rsid w:val="00584C1D"/>
    <w:rsid w:val="00584EA6"/>
    <w:rsid w:val="00585553"/>
    <w:rsid w:val="00586340"/>
    <w:rsid w:val="00586A93"/>
    <w:rsid w:val="00587B9B"/>
    <w:rsid w:val="00587E9C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2EA6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86E65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95F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2CAB"/>
    <w:rsid w:val="00763EAD"/>
    <w:rsid w:val="00766AE1"/>
    <w:rsid w:val="00766F7A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0F94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127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0A1C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108D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24B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3E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1E41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2A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BE3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574B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2E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5EF5"/>
    <w:rsid w:val="00B162DA"/>
    <w:rsid w:val="00B172C4"/>
    <w:rsid w:val="00B1793A"/>
    <w:rsid w:val="00B1794D"/>
    <w:rsid w:val="00B20653"/>
    <w:rsid w:val="00B231BE"/>
    <w:rsid w:val="00B2413D"/>
    <w:rsid w:val="00B24577"/>
    <w:rsid w:val="00B25336"/>
    <w:rsid w:val="00B25BA3"/>
    <w:rsid w:val="00B268EE"/>
    <w:rsid w:val="00B30BB5"/>
    <w:rsid w:val="00B31AE5"/>
    <w:rsid w:val="00B3248D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4BBC"/>
    <w:rsid w:val="00B45F72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325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3A0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E7C2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533"/>
    <w:rsid w:val="00C079D4"/>
    <w:rsid w:val="00C07C72"/>
    <w:rsid w:val="00C108F8"/>
    <w:rsid w:val="00C10CA0"/>
    <w:rsid w:val="00C12E87"/>
    <w:rsid w:val="00C133D6"/>
    <w:rsid w:val="00C13987"/>
    <w:rsid w:val="00C14C5F"/>
    <w:rsid w:val="00C16D8E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58E0"/>
    <w:rsid w:val="00C261C1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1A21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4F00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96B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3072A"/>
    <w:rsid w:val="00D308EC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A5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D14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279C6"/>
    <w:rsid w:val="00E3030B"/>
    <w:rsid w:val="00E30366"/>
    <w:rsid w:val="00E30A6A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BA0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6E2F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4AFC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3D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3AC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3EA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3EA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FD6B-EE40-4576-8E6F-231D828D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11</Pages>
  <Words>2223</Words>
  <Characters>11933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Wichtigkeit christlicher Gemeinschaft - Teil 2/4 - Alle sind begnadigt worden</vt:lpstr>
    </vt:vector>
  </TitlesOfParts>
  <Company/>
  <LinksUpToDate>false</LinksUpToDate>
  <CharactersWithSpaces>14128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Wichtigkeit christlicher Gemeinschaft - Teil 2/4 - Alle sind begnadigt worden</dc:title>
  <dc:creator>Jürg Birnstiel</dc:creator>
  <cp:lastModifiedBy>Me</cp:lastModifiedBy>
  <cp:revision>34</cp:revision>
  <cp:lastPrinted>2015-04-10T12:09:00Z</cp:lastPrinted>
  <dcterms:created xsi:type="dcterms:W3CDTF">2017-06-08T16:36:00Z</dcterms:created>
  <dcterms:modified xsi:type="dcterms:W3CDTF">2017-11-14T12:44:00Z</dcterms:modified>
</cp:coreProperties>
</file>