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65611D" w:rsidRDefault="005C534C" w:rsidP="007E4935">
      <w:pPr>
        <w:pStyle w:val="Titel"/>
        <w:rPr>
          <w:sz w:val="8"/>
          <w:lang w:val="pl-PL"/>
        </w:rPr>
      </w:pPr>
      <w:bookmarkStart w:id="0" w:name="_GoBack"/>
      <w:bookmarkEnd w:id="0"/>
      <w:r w:rsidRPr="0065611D">
        <w:rPr>
          <w:lang w:val="pl-PL"/>
        </w:rPr>
        <w:t>U n t e r w e g s   n o t i e r t</w:t>
      </w:r>
    </w:p>
    <w:p w:rsidR="005C534C" w:rsidRPr="0065611D" w:rsidRDefault="005C534C" w:rsidP="007E4935">
      <w:pPr>
        <w:jc w:val="center"/>
        <w:rPr>
          <w:rFonts w:ascii="Verdana" w:hAnsi="Verdana"/>
          <w:sz w:val="8"/>
          <w:lang w:val="pl-PL"/>
        </w:rPr>
      </w:pPr>
    </w:p>
    <w:p w:rsidR="005C534C" w:rsidRPr="002752D9" w:rsidRDefault="005C534C" w:rsidP="007E4935">
      <w:pPr>
        <w:jc w:val="center"/>
        <w:rPr>
          <w:rFonts w:ascii="Verdana" w:hAnsi="Verdana"/>
          <w:b/>
        </w:rPr>
      </w:pPr>
      <w:r w:rsidRPr="002752D9">
        <w:rPr>
          <w:rFonts w:ascii="Verdana" w:hAnsi="Verdana"/>
          <w:b/>
        </w:rPr>
        <w:t>Eine Handreichung für Dienende</w:t>
      </w:r>
    </w:p>
    <w:p w:rsidR="005C534C" w:rsidRPr="002752D9" w:rsidRDefault="005C534C" w:rsidP="007E4935">
      <w:pPr>
        <w:jc w:val="center"/>
        <w:rPr>
          <w:sz w:val="8"/>
        </w:rPr>
      </w:pPr>
      <w:r w:rsidRPr="002752D9">
        <w:t>_</w:t>
      </w:r>
      <w:r>
        <w:softHyphen/>
      </w:r>
      <w:r>
        <w:softHyphen/>
      </w:r>
      <w:r>
        <w:softHyphen/>
      </w:r>
      <w:r>
        <w:softHyphen/>
      </w:r>
      <w:r>
        <w:softHyphen/>
        <w:t>__</w:t>
      </w:r>
      <w:r w:rsidRPr="002752D9">
        <w:t>________________________________________________________________</w:t>
      </w:r>
    </w:p>
    <w:p w:rsidR="005C534C" w:rsidRPr="002752D9" w:rsidRDefault="005C534C" w:rsidP="007E4935">
      <w:pPr>
        <w:jc w:val="center"/>
        <w:rPr>
          <w:sz w:val="8"/>
        </w:rPr>
      </w:pPr>
    </w:p>
    <w:p w:rsidR="00D90E5A" w:rsidRDefault="000B738C" w:rsidP="000B738C">
      <w:pPr>
        <w:jc w:val="center"/>
        <w:rPr>
          <w:i/>
          <w:color w:val="0000FF"/>
          <w:sz w:val="24"/>
        </w:rPr>
      </w:pPr>
      <w:r w:rsidRPr="000B738C">
        <w:rPr>
          <w:i/>
          <w:color w:val="0000FF"/>
          <w:sz w:val="24"/>
        </w:rPr>
        <w:t xml:space="preserve">Wisst ihr nicht, </w:t>
      </w:r>
    </w:p>
    <w:p w:rsidR="00D90E5A" w:rsidRDefault="000B738C" w:rsidP="000B738C">
      <w:pPr>
        <w:jc w:val="center"/>
        <w:rPr>
          <w:i/>
          <w:color w:val="0000FF"/>
          <w:sz w:val="24"/>
        </w:rPr>
      </w:pPr>
      <w:r w:rsidRPr="000B738C">
        <w:rPr>
          <w:i/>
          <w:color w:val="0000FF"/>
          <w:sz w:val="24"/>
        </w:rPr>
        <w:t xml:space="preserve">dass die, die in der Rennbahn laufen, alle laufen, </w:t>
      </w:r>
    </w:p>
    <w:p w:rsidR="000B738C" w:rsidRPr="000B738C" w:rsidRDefault="000B738C" w:rsidP="000B738C">
      <w:pPr>
        <w:jc w:val="center"/>
        <w:rPr>
          <w:i/>
          <w:color w:val="0000FF"/>
          <w:sz w:val="24"/>
        </w:rPr>
      </w:pPr>
      <w:r w:rsidRPr="000B738C">
        <w:rPr>
          <w:i/>
          <w:color w:val="0000FF"/>
          <w:sz w:val="24"/>
        </w:rPr>
        <w:t>aber einer den Preis bekommt?</w:t>
      </w:r>
    </w:p>
    <w:p w:rsidR="000B738C" w:rsidRPr="000B738C" w:rsidRDefault="000B738C" w:rsidP="000B738C">
      <w:pPr>
        <w:jc w:val="center"/>
        <w:rPr>
          <w:i/>
          <w:color w:val="0000FF"/>
          <w:sz w:val="24"/>
        </w:rPr>
      </w:pPr>
      <w:r w:rsidRPr="000B738C">
        <w:rPr>
          <w:i/>
          <w:color w:val="0000FF"/>
          <w:sz w:val="24"/>
        </w:rPr>
        <w:t>Lauft so, dass ihr [ihn] erlangt.</w:t>
      </w:r>
    </w:p>
    <w:p w:rsidR="000B738C" w:rsidRPr="000B738C" w:rsidRDefault="000B738C" w:rsidP="000B738C">
      <w:pPr>
        <w:jc w:val="center"/>
        <w:rPr>
          <w:i/>
          <w:color w:val="0000FF"/>
          <w:sz w:val="24"/>
        </w:rPr>
      </w:pPr>
      <w:r w:rsidRPr="000B738C">
        <w:rPr>
          <w:i/>
          <w:color w:val="0000FF"/>
          <w:sz w:val="24"/>
        </w:rPr>
        <w:t>Jeder Wettkämpfer übt in allem Selbstbeherrschung.</w:t>
      </w:r>
    </w:p>
    <w:p w:rsidR="000B738C" w:rsidRPr="000B738C" w:rsidRDefault="000B738C" w:rsidP="000B738C">
      <w:pPr>
        <w:jc w:val="center"/>
        <w:rPr>
          <w:i/>
          <w:color w:val="0000FF"/>
          <w:sz w:val="24"/>
        </w:rPr>
      </w:pPr>
      <w:r w:rsidRPr="000B738C">
        <w:rPr>
          <w:i/>
          <w:color w:val="0000FF"/>
          <w:sz w:val="24"/>
        </w:rPr>
        <w:t>Nun [tun] jene es, damit sie einen vergänglichen Kranz bekommen,</w:t>
      </w:r>
    </w:p>
    <w:p w:rsidR="000B738C" w:rsidRPr="000B738C" w:rsidRDefault="000B738C" w:rsidP="000B738C">
      <w:pPr>
        <w:jc w:val="center"/>
        <w:rPr>
          <w:i/>
          <w:color w:val="0000FF"/>
          <w:sz w:val="24"/>
        </w:rPr>
      </w:pPr>
      <w:r w:rsidRPr="000B738C">
        <w:rPr>
          <w:i/>
          <w:color w:val="0000FF"/>
          <w:sz w:val="24"/>
        </w:rPr>
        <w:t>aber wir, [damit wir] einen unvergänglichen [bekommen].</w:t>
      </w:r>
    </w:p>
    <w:p w:rsidR="000B738C" w:rsidRPr="000B738C" w:rsidRDefault="000B738C" w:rsidP="000B738C">
      <w:pPr>
        <w:jc w:val="center"/>
        <w:rPr>
          <w:i/>
          <w:color w:val="0000FF"/>
          <w:sz w:val="24"/>
        </w:rPr>
      </w:pPr>
      <w:r w:rsidRPr="000B738C">
        <w:rPr>
          <w:i/>
          <w:color w:val="0000FF"/>
          <w:sz w:val="24"/>
        </w:rPr>
        <w:t xml:space="preserve">Ich laufe daher so: nicht wie ein Ungewisser. </w:t>
      </w:r>
    </w:p>
    <w:p w:rsidR="000B738C" w:rsidRPr="000B738C" w:rsidRDefault="000B738C" w:rsidP="000B738C">
      <w:pPr>
        <w:jc w:val="center"/>
        <w:rPr>
          <w:i/>
          <w:color w:val="0000FF"/>
          <w:sz w:val="24"/>
        </w:rPr>
      </w:pPr>
      <w:r w:rsidRPr="000B738C">
        <w:rPr>
          <w:i/>
          <w:color w:val="0000FF"/>
          <w:sz w:val="24"/>
        </w:rPr>
        <w:t>So führe ich einen Faustkampf: nicht wie einer, der die Luft schlägt,</w:t>
      </w:r>
    </w:p>
    <w:p w:rsidR="000B738C" w:rsidRPr="000B738C" w:rsidRDefault="000B738C" w:rsidP="000B738C">
      <w:pPr>
        <w:jc w:val="center"/>
        <w:rPr>
          <w:i/>
          <w:color w:val="0000FF"/>
          <w:sz w:val="24"/>
        </w:rPr>
      </w:pPr>
      <w:r w:rsidRPr="000B738C">
        <w:rPr>
          <w:i/>
          <w:color w:val="0000FF"/>
          <w:sz w:val="24"/>
        </w:rPr>
        <w:t>sondern ich behandle meinen Leib mit Gewalt und mache ihn zu einem leibeigenen Knecht,</w:t>
      </w:r>
    </w:p>
    <w:p w:rsidR="005C534C" w:rsidRPr="000B738C" w:rsidRDefault="000B738C" w:rsidP="000B738C">
      <w:pPr>
        <w:jc w:val="center"/>
        <w:rPr>
          <w:i/>
          <w:color w:val="0000FF"/>
          <w:sz w:val="24"/>
          <w:szCs w:val="24"/>
        </w:rPr>
      </w:pPr>
      <w:r w:rsidRPr="000B738C">
        <w:rPr>
          <w:i/>
          <w:color w:val="0000FF"/>
          <w:sz w:val="24"/>
        </w:rPr>
        <w:t>um nicht, nachdem ich anderen verkündet habe, selbst verwerflich zu werden</w:t>
      </w:r>
      <w:r w:rsidRPr="000B738C">
        <w:rPr>
          <w:color w:val="0000FF"/>
          <w:sz w:val="24"/>
        </w:rPr>
        <w:t>.</w:t>
      </w:r>
    </w:p>
    <w:p w:rsidR="005C534C" w:rsidRPr="00D90E5A" w:rsidRDefault="00D90E5A" w:rsidP="00D90E5A">
      <w:pPr>
        <w:pStyle w:val="Listenabsatz"/>
        <w:jc w:val="center"/>
        <w:rPr>
          <w:i/>
          <w:color w:val="0000FF"/>
          <w:sz w:val="24"/>
          <w:szCs w:val="24"/>
        </w:rPr>
      </w:pPr>
      <w:r>
        <w:rPr>
          <w:i/>
          <w:color w:val="0000FF"/>
          <w:sz w:val="24"/>
          <w:szCs w:val="24"/>
        </w:rPr>
        <w:t>1. Korinther</w:t>
      </w:r>
      <w:r w:rsidR="000B738C" w:rsidRPr="00D90E5A">
        <w:rPr>
          <w:i/>
          <w:color w:val="0000FF"/>
          <w:sz w:val="24"/>
          <w:szCs w:val="24"/>
        </w:rPr>
        <w:t xml:space="preserve"> 9</w:t>
      </w:r>
      <w:r w:rsidR="00D95BD6">
        <w:rPr>
          <w:i/>
          <w:color w:val="0000FF"/>
          <w:sz w:val="24"/>
          <w:szCs w:val="24"/>
        </w:rPr>
        <w:t>, 2</w:t>
      </w:r>
      <w:r w:rsidR="000B738C" w:rsidRPr="00D90E5A">
        <w:rPr>
          <w:i/>
          <w:color w:val="0000FF"/>
          <w:sz w:val="24"/>
          <w:szCs w:val="24"/>
        </w:rPr>
        <w:t>4-27</w:t>
      </w:r>
    </w:p>
    <w:p w:rsidR="005C534C" w:rsidRPr="002752D9" w:rsidRDefault="005C534C" w:rsidP="007E4935">
      <w:pPr>
        <w:jc w:val="center"/>
        <w:rPr>
          <w:sz w:val="8"/>
        </w:rPr>
      </w:pPr>
      <w:r w:rsidRPr="002752D9">
        <w:t>__________________________________________________________________</w:t>
      </w:r>
    </w:p>
    <w:p w:rsidR="005C534C" w:rsidRPr="002752D9" w:rsidRDefault="005C534C" w:rsidP="007E4935">
      <w:pPr>
        <w:jc w:val="center"/>
        <w:rPr>
          <w:sz w:val="8"/>
        </w:rPr>
      </w:pPr>
    </w:p>
    <w:p w:rsidR="005C534C" w:rsidRPr="002752D9" w:rsidRDefault="005C534C" w:rsidP="007E4935">
      <w:pPr>
        <w:jc w:val="center"/>
      </w:pPr>
      <w:r w:rsidRPr="002752D9">
        <w:t xml:space="preserve">Nr. </w:t>
      </w:r>
      <w:r w:rsidR="0062695E">
        <w:t>7</w:t>
      </w:r>
      <w:r w:rsidR="002C2EA6">
        <w:t>7</w:t>
      </w:r>
      <w:r w:rsidRPr="002752D9">
        <w:t xml:space="preserve">   </w:t>
      </w:r>
      <w:r w:rsidR="002C2EA6">
        <w:t>November</w:t>
      </w:r>
      <w:r w:rsidR="00B65ECD">
        <w:t xml:space="preserve"> - </w:t>
      </w:r>
      <w:r w:rsidR="002C2EA6">
        <w:t>Dezember</w:t>
      </w:r>
      <w:r w:rsidRPr="002752D9">
        <w:t xml:space="preserve"> </w:t>
      </w:r>
      <w:r>
        <w:t>2012</w:t>
      </w:r>
    </w:p>
    <w:p w:rsidR="005C534C" w:rsidRPr="002752D9" w:rsidRDefault="005C534C" w:rsidP="007E4935">
      <w:pPr>
        <w:jc w:val="center"/>
        <w:rPr>
          <w:sz w:val="8"/>
        </w:rPr>
      </w:pPr>
    </w:p>
    <w:p w:rsidR="005C534C" w:rsidRPr="002752D9" w:rsidRDefault="005C534C" w:rsidP="007E4935">
      <w:pPr>
        <w:jc w:val="both"/>
        <w:rPr>
          <w:sz w:val="8"/>
        </w:rPr>
      </w:pPr>
    </w:p>
    <w:p w:rsidR="0097781A" w:rsidRPr="00382545" w:rsidRDefault="0097781A" w:rsidP="0097781A">
      <w:pPr>
        <w:pStyle w:val="Titel"/>
        <w:rPr>
          <w:lang w:val="de-DE"/>
        </w:rPr>
      </w:pPr>
      <w:r w:rsidRPr="00382545">
        <w:rPr>
          <w:lang w:val="de-DE"/>
        </w:rPr>
        <w:t xml:space="preserve">Helfende Worte </w:t>
      </w:r>
    </w:p>
    <w:p w:rsidR="0097781A" w:rsidRDefault="0097781A" w:rsidP="0097781A">
      <w:pPr>
        <w:pStyle w:val="Titel"/>
        <w:rPr>
          <w:lang w:val="de-DE"/>
        </w:rPr>
      </w:pPr>
      <w:r w:rsidRPr="0097781A">
        <w:rPr>
          <w:lang w:val="de-DE"/>
        </w:rPr>
        <w:t xml:space="preserve">für eine gefährdete und verfolgte </w:t>
      </w:r>
    </w:p>
    <w:p w:rsidR="0097781A" w:rsidRPr="0097781A" w:rsidRDefault="0097781A" w:rsidP="0097781A">
      <w:pPr>
        <w:pStyle w:val="Titel"/>
        <w:rPr>
          <w:sz w:val="28"/>
          <w:lang w:val="de-DE"/>
        </w:rPr>
      </w:pPr>
      <w:r w:rsidRPr="0097781A">
        <w:rPr>
          <w:lang w:val="de-DE"/>
        </w:rPr>
        <w:t>junge Gemeinde</w:t>
      </w:r>
      <w:r>
        <w:rPr>
          <w:lang w:val="de-DE"/>
        </w:rPr>
        <w:t xml:space="preserve"> </w:t>
      </w:r>
      <w:r w:rsidR="00D95BD6">
        <w:rPr>
          <w:b w:val="0"/>
          <w:lang w:val="de-DE"/>
        </w:rPr>
        <w:t>– Teil 1</w:t>
      </w:r>
    </w:p>
    <w:p w:rsidR="00F962E4" w:rsidRPr="0097781A" w:rsidRDefault="00481D0C" w:rsidP="00F962E4">
      <w:pPr>
        <w:pStyle w:val="Titel"/>
        <w:rPr>
          <w:b w:val="0"/>
          <w:lang w:val="de-DE"/>
        </w:rPr>
      </w:pPr>
      <w:r w:rsidRPr="0097781A">
        <w:rPr>
          <w:b w:val="0"/>
          <w:sz w:val="28"/>
          <w:lang w:val="de-DE"/>
        </w:rPr>
        <w:t xml:space="preserve">Gedanken zum 2. </w:t>
      </w:r>
      <w:proofErr w:type="spellStart"/>
      <w:r w:rsidRPr="0097781A">
        <w:rPr>
          <w:b w:val="0"/>
          <w:sz w:val="28"/>
          <w:lang w:val="de-DE"/>
        </w:rPr>
        <w:t>Thessalonicherbrief</w:t>
      </w:r>
      <w:proofErr w:type="spellEnd"/>
      <w:r w:rsidRPr="0097781A">
        <w:rPr>
          <w:b w:val="0"/>
          <w:lang w:val="de-DE"/>
        </w:rPr>
        <w:t xml:space="preserve"> </w:t>
      </w:r>
    </w:p>
    <w:p w:rsidR="005C534C" w:rsidRPr="002C2B2F" w:rsidRDefault="005C534C" w:rsidP="00DB1242"/>
    <w:p w:rsidR="005C534C" w:rsidRDefault="005C534C" w:rsidP="00321843">
      <w:pPr>
        <w:sectPr w:rsidR="005C534C" w:rsidSect="00B83F4F">
          <w:headerReference w:type="default" r:id="rId8"/>
          <w:type w:val="continuous"/>
          <w:pgSz w:w="11907" w:h="16840" w:code="9"/>
          <w:pgMar w:top="454" w:right="454" w:bottom="454" w:left="851" w:header="340" w:footer="340" w:gutter="0"/>
          <w:cols w:space="397"/>
          <w:titlePg/>
          <w:docGrid w:linePitch="299"/>
        </w:sectPr>
      </w:pPr>
    </w:p>
    <w:p w:rsidR="00A54DB7" w:rsidRPr="00E81170" w:rsidRDefault="00A54DB7" w:rsidP="0097781A">
      <w:pPr>
        <w:pStyle w:val="berschrift2"/>
      </w:pPr>
      <w:r w:rsidRPr="00E81170">
        <w:lastRenderedPageBreak/>
        <w:t xml:space="preserve">Einleitendes zu den </w:t>
      </w:r>
      <w:r w:rsidR="00D90E5A">
        <w:t xml:space="preserve">Briefen an die </w:t>
      </w:r>
      <w:r w:rsidRPr="00E81170">
        <w:t>Thess</w:t>
      </w:r>
      <w:r w:rsidR="0097781A">
        <w:t>aloni</w:t>
      </w:r>
      <w:r w:rsidR="00D90E5A">
        <w:t>cher</w:t>
      </w:r>
    </w:p>
    <w:p w:rsidR="00A54DB7" w:rsidRPr="00F24FF4" w:rsidRDefault="00A54DB7" w:rsidP="008A77CE">
      <w:pPr>
        <w:jc w:val="both"/>
      </w:pPr>
      <w:r w:rsidRPr="00E81170">
        <w:t xml:space="preserve">Silas und Timotheus </w:t>
      </w:r>
      <w:r w:rsidR="00F24FF4">
        <w:t xml:space="preserve">waren </w:t>
      </w:r>
      <w:r w:rsidRPr="00E81170">
        <w:t>zur Zeit der Abfassung des Briefes mit Paulus zusammen</w:t>
      </w:r>
      <w:r w:rsidR="00F24FF4">
        <w:t>. Sie befan</w:t>
      </w:r>
      <w:r w:rsidR="00B01EC1">
        <w:t>d</w:t>
      </w:r>
      <w:r w:rsidR="00F24FF4">
        <w:t>en sich in Korinth. D</w:t>
      </w:r>
      <w:r w:rsidRPr="00E81170">
        <w:t>ort verbrachte Paulus 18 Monate (</w:t>
      </w:r>
      <w:r w:rsidR="00F24FF4">
        <w:t>wahrscheinlich</w:t>
      </w:r>
      <w:r w:rsidR="00F24FF4" w:rsidRPr="00F24FF4">
        <w:t xml:space="preserve"> </w:t>
      </w:r>
      <w:r w:rsidRPr="00F24FF4">
        <w:t>Winter 51</w:t>
      </w:r>
      <w:r w:rsidR="00F24FF4">
        <w:t xml:space="preserve"> </w:t>
      </w:r>
      <w:r w:rsidR="00F24FF4" w:rsidRPr="00F24FF4">
        <w:t>bis Frühjahr</w:t>
      </w:r>
      <w:r w:rsidR="00F24FF4" w:rsidRPr="00E81170">
        <w:t xml:space="preserve"> </w:t>
      </w:r>
      <w:r w:rsidRPr="00F24FF4">
        <w:t>52</w:t>
      </w:r>
      <w:r w:rsidR="00F24FF4">
        <w:t xml:space="preserve"> n. Chr.)</w:t>
      </w:r>
      <w:r w:rsidR="00BF3197">
        <w:t xml:space="preserve">. </w:t>
      </w:r>
      <w:r w:rsidR="00F24FF4">
        <w:t xml:space="preserve">Der </w:t>
      </w:r>
      <w:r w:rsidRPr="00F24FF4">
        <w:t>1</w:t>
      </w:r>
      <w:r w:rsidR="00D95BD6">
        <w:t xml:space="preserve">. Thessalonicher </w:t>
      </w:r>
      <w:r w:rsidR="00F24FF4" w:rsidRPr="00F24FF4">
        <w:t xml:space="preserve">wurde </w:t>
      </w:r>
      <w:r w:rsidRPr="00F24FF4">
        <w:t xml:space="preserve">Ende 50 n. Chr. </w:t>
      </w:r>
      <w:r w:rsidR="00F24FF4">
        <w:t xml:space="preserve">oder Anfang 51 n. Chr. verfasst, der </w:t>
      </w:r>
      <w:r w:rsidR="00F24FF4" w:rsidRPr="00E81170">
        <w:t>2</w:t>
      </w:r>
      <w:r w:rsidR="00D95BD6">
        <w:t xml:space="preserve">. Thessalonicher </w:t>
      </w:r>
      <w:r w:rsidR="00F24FF4" w:rsidRPr="00E81170">
        <w:t xml:space="preserve">folgte relativ kurz </w:t>
      </w:r>
      <w:r w:rsidR="00F24FF4">
        <w:t xml:space="preserve">darauf, </w:t>
      </w:r>
      <w:r w:rsidR="00BF3197">
        <w:t>möglicherweise noch im Jahr</w:t>
      </w:r>
      <w:r w:rsidR="00F24FF4">
        <w:t xml:space="preserve"> 51</w:t>
      </w:r>
      <w:r w:rsidR="00BF3197">
        <w:t xml:space="preserve"> oder anfangs 52.</w:t>
      </w:r>
      <w:r w:rsidR="00F24FF4">
        <w:t xml:space="preserve"> </w:t>
      </w:r>
    </w:p>
    <w:p w:rsidR="00A54DB7" w:rsidRPr="00E81170" w:rsidRDefault="00BF3197" w:rsidP="008A77CE">
      <w:pPr>
        <w:jc w:val="both"/>
      </w:pPr>
      <w:r>
        <w:t xml:space="preserve">    </w:t>
      </w:r>
      <w:r w:rsidR="00A54DB7" w:rsidRPr="00E81170">
        <w:t xml:space="preserve">Paulus hatte von falschen Lehren gehört, die </w:t>
      </w:r>
      <w:r w:rsidR="0086213D">
        <w:t xml:space="preserve">in Thessalonich </w:t>
      </w:r>
      <w:r w:rsidR="00A54DB7" w:rsidRPr="00E81170">
        <w:t>verbreitet wurden</w:t>
      </w:r>
      <w:r w:rsidR="0086213D">
        <w:t>, von</w:t>
      </w:r>
      <w:r w:rsidR="00A54DB7" w:rsidRPr="00E81170">
        <w:t xml:space="preserve"> </w:t>
      </w:r>
      <w:r w:rsidR="0086213D" w:rsidRPr="00E81170">
        <w:t>Fehlinformation über das Kommen des Herrn</w:t>
      </w:r>
      <w:r w:rsidR="0086213D">
        <w:t>.</w:t>
      </w:r>
      <w:r w:rsidR="0086213D" w:rsidRPr="00E81170">
        <w:t xml:space="preserve"> </w:t>
      </w:r>
      <w:r w:rsidR="00A54DB7" w:rsidRPr="00E81170">
        <w:t>(</w:t>
      </w:r>
      <w:r w:rsidR="00B01EC1">
        <w:t>2</w:t>
      </w:r>
      <w:r w:rsidR="00D95BD6">
        <w:t xml:space="preserve">. Thessalonicher </w:t>
      </w:r>
      <w:r w:rsidR="00A54DB7" w:rsidRPr="00E81170">
        <w:t>2</w:t>
      </w:r>
      <w:r w:rsidR="00D95BD6">
        <w:t>, 2</w:t>
      </w:r>
      <w:r w:rsidR="0086213D">
        <w:t>.</w:t>
      </w:r>
      <w:r w:rsidR="00A54DB7" w:rsidRPr="00E81170">
        <w:t xml:space="preserve">). </w:t>
      </w:r>
      <w:r w:rsidR="0086213D">
        <w:t xml:space="preserve">Diese hatten </w:t>
      </w:r>
      <w:r w:rsidR="00A54DB7" w:rsidRPr="00E81170">
        <w:t>Folgen im christlichen Lebenswandel</w:t>
      </w:r>
      <w:r w:rsidR="0086213D">
        <w:t>.</w:t>
      </w:r>
      <w:r>
        <w:t xml:space="preserve"> </w:t>
      </w:r>
      <w:r w:rsidR="00A54DB7" w:rsidRPr="00E81170">
        <w:t>Außerdem hatten die Verfolgungen nicht abgenommen (1</w:t>
      </w:r>
      <w:r w:rsidR="00D95BD6">
        <w:t>, 4</w:t>
      </w:r>
      <w:r w:rsidR="00A54DB7" w:rsidRPr="00E81170">
        <w:t>)</w:t>
      </w:r>
      <w:r w:rsidR="00B01EC1">
        <w:t>. Es bestand die</w:t>
      </w:r>
      <w:r w:rsidR="00A54DB7" w:rsidRPr="00E81170">
        <w:t xml:space="preserve"> Gefahr, die lebendige Hoffnung (1</w:t>
      </w:r>
      <w:r w:rsidR="00D95BD6">
        <w:t>, 3</w:t>
      </w:r>
      <w:r w:rsidR="00A54DB7" w:rsidRPr="00E81170">
        <w:t>) aus den Augen zu verlieren. Ausharren ohne Hoffnung geht nicht lange gut. Deshalb will er sie trösten mit einer begründeten Hoffnung (K.</w:t>
      </w:r>
      <w:r>
        <w:t xml:space="preserve"> 1). Un</w:t>
      </w:r>
      <w:r w:rsidR="00A54DB7" w:rsidRPr="00E81170">
        <w:t>d schließlich gab es bei einigen das Problem von undiszipliniertem Lebenswandel, das inzw</w:t>
      </w:r>
      <w:r w:rsidR="00B01EC1">
        <w:t>ischen</w:t>
      </w:r>
      <w:r w:rsidR="00A54DB7" w:rsidRPr="00E81170">
        <w:t xml:space="preserve"> wohl größer geworden war als </w:t>
      </w:r>
      <w:r>
        <w:t>zu</w:t>
      </w:r>
      <w:r w:rsidR="00FF53D3">
        <w:t xml:space="preserve"> de</w:t>
      </w:r>
      <w:r>
        <w:t>r Zeit</w:t>
      </w:r>
      <w:r w:rsidR="00FF53D3">
        <w:t>,</w:t>
      </w:r>
      <w:r>
        <w:t xml:space="preserve"> als er den</w:t>
      </w:r>
      <w:r w:rsidR="00A54DB7" w:rsidRPr="00E81170">
        <w:t xml:space="preserve"> </w:t>
      </w:r>
      <w:r>
        <w:t>ersten Brief schrieb</w:t>
      </w:r>
      <w:r w:rsidR="00A54DB7" w:rsidRPr="00E81170">
        <w:t xml:space="preserve"> (</w:t>
      </w:r>
      <w:r>
        <w:t>2</w:t>
      </w:r>
      <w:r w:rsidR="00D95BD6">
        <w:t xml:space="preserve">. Thessalonicher </w:t>
      </w:r>
      <w:r w:rsidR="00A54DB7" w:rsidRPr="00E81170">
        <w:t>3</w:t>
      </w:r>
      <w:r w:rsidR="00D95BD6">
        <w:t>, 6</w:t>
      </w:r>
      <w:r w:rsidR="00A54DB7" w:rsidRPr="00E81170">
        <w:t xml:space="preserve">ff). </w:t>
      </w:r>
    </w:p>
    <w:p w:rsidR="00A54DB7" w:rsidRDefault="00BF3197" w:rsidP="008A77CE">
      <w:pPr>
        <w:jc w:val="both"/>
      </w:pPr>
      <w:r>
        <w:t xml:space="preserve">    </w:t>
      </w:r>
      <w:r w:rsidR="00A54DB7" w:rsidRPr="00E81170">
        <w:t>Während der erste Brief stärker geprägt ist von Paulus</w:t>
      </w:r>
      <w:r>
        <w:t>‘</w:t>
      </w:r>
      <w:r w:rsidR="00A54DB7" w:rsidRPr="00E81170">
        <w:t xml:space="preserve"> Verhalten als </w:t>
      </w:r>
      <w:r w:rsidR="00A54DB7">
        <w:t>„</w:t>
      </w:r>
      <w:r w:rsidR="00A54DB7" w:rsidRPr="00E81170">
        <w:t>nährende Mutter</w:t>
      </w:r>
      <w:r w:rsidR="00A54DB7">
        <w:t>“</w:t>
      </w:r>
      <w:r>
        <w:t xml:space="preserve"> (1</w:t>
      </w:r>
      <w:r w:rsidR="00D95BD6">
        <w:t xml:space="preserve">. Thessalonicher </w:t>
      </w:r>
      <w:r>
        <w:t>2</w:t>
      </w:r>
      <w:r w:rsidR="00D95BD6">
        <w:t>, 7</w:t>
      </w:r>
      <w:r>
        <w:t>) und die tiefe Zuneigung</w:t>
      </w:r>
      <w:r w:rsidR="00A54DB7" w:rsidRPr="00E81170">
        <w:t xml:space="preserve"> stark ans Licht </w:t>
      </w:r>
      <w:r>
        <w:t>tritt</w:t>
      </w:r>
      <w:r w:rsidR="00A54DB7" w:rsidRPr="00E81170">
        <w:t xml:space="preserve">, ist sein Verhalten im 2. Brief mehr von seiner </w:t>
      </w:r>
      <w:r w:rsidR="00A54DB7">
        <w:t>„</w:t>
      </w:r>
      <w:r w:rsidR="00A54DB7" w:rsidRPr="00E81170">
        <w:t>Vaterrolle</w:t>
      </w:r>
      <w:r w:rsidR="00A54DB7">
        <w:t>“</w:t>
      </w:r>
      <w:r w:rsidR="00A54DB7" w:rsidRPr="00E81170">
        <w:t xml:space="preserve"> (1</w:t>
      </w:r>
      <w:r w:rsidR="00D95BD6">
        <w:t xml:space="preserve">. Thessalonicher </w:t>
      </w:r>
      <w:r w:rsidR="00A54DB7" w:rsidRPr="00E81170">
        <w:t>2</w:t>
      </w:r>
      <w:r w:rsidR="00D95BD6">
        <w:t>, 1</w:t>
      </w:r>
      <w:r w:rsidR="00A54DB7" w:rsidRPr="00E81170">
        <w:t>1) geprägt, der seine Kinder unterweist, zurechtweist und festen Halt gibt.</w:t>
      </w:r>
    </w:p>
    <w:p w:rsidR="003864F2" w:rsidRPr="00E81170" w:rsidRDefault="003864F2" w:rsidP="003864F2">
      <w:pPr>
        <w:pStyle w:val="berschrift2"/>
      </w:pPr>
      <w:r w:rsidRPr="00E81170">
        <w:t xml:space="preserve">Der </w:t>
      </w:r>
      <w:proofErr w:type="spellStart"/>
      <w:r w:rsidRPr="00E81170">
        <w:t>Eingangsgruss</w:t>
      </w:r>
      <w:proofErr w:type="spellEnd"/>
      <w:r w:rsidRPr="00E81170">
        <w:t>: 1</w:t>
      </w:r>
      <w:r w:rsidR="00D95BD6">
        <w:t>, 1</w:t>
      </w:r>
      <w:r w:rsidRPr="00E81170">
        <w:t>-2</w:t>
      </w:r>
    </w:p>
    <w:p w:rsidR="003864F2" w:rsidRPr="00E81170" w:rsidRDefault="003864F2" w:rsidP="008D031F">
      <w:pPr>
        <w:pStyle w:val="berschrift3"/>
      </w:pPr>
      <w:r w:rsidRPr="00E81170">
        <w:t>1: Die Grüßenden: V. 1A</w:t>
      </w:r>
    </w:p>
    <w:p w:rsidR="003864F2" w:rsidRPr="00E81170" w:rsidRDefault="00FF53D3" w:rsidP="008D031F">
      <w:pPr>
        <w:rPr>
          <w:sz w:val="24"/>
          <w:szCs w:val="23"/>
        </w:rPr>
      </w:pPr>
      <w:r w:rsidRPr="00FF53D3">
        <w:t>„</w:t>
      </w:r>
      <w:r w:rsidR="003864F2" w:rsidRPr="00FF53D3">
        <w:rPr>
          <w:b/>
        </w:rPr>
        <w:t>Paulus und Silvanus und Timotheus</w:t>
      </w:r>
      <w:r>
        <w:t>“</w:t>
      </w:r>
      <w:r w:rsidR="003864F2" w:rsidRPr="00E81170">
        <w:t xml:space="preserve"> </w:t>
      </w:r>
    </w:p>
    <w:p w:rsidR="003864F2" w:rsidRPr="00E81170" w:rsidRDefault="00FF53D3" w:rsidP="008A77CE">
      <w:pPr>
        <w:jc w:val="both"/>
      </w:pPr>
      <w:r>
        <w:t xml:space="preserve">    </w:t>
      </w:r>
      <w:r w:rsidR="003864F2" w:rsidRPr="00E81170">
        <w:t xml:space="preserve">Als Grüßende werden </w:t>
      </w:r>
      <w:r>
        <w:t>Paulus</w:t>
      </w:r>
      <w:r w:rsidR="003864F2" w:rsidRPr="00E81170">
        <w:t>, Silvanus u</w:t>
      </w:r>
      <w:r w:rsidR="005A3801">
        <w:t>nd</w:t>
      </w:r>
      <w:r w:rsidR="003864F2" w:rsidRPr="00E81170">
        <w:t xml:space="preserve"> Tim</w:t>
      </w:r>
      <w:r w:rsidR="005A3801">
        <w:t>otheus</w:t>
      </w:r>
      <w:r w:rsidR="003864F2" w:rsidRPr="00E81170">
        <w:t xml:space="preserve"> genannt.</w:t>
      </w:r>
      <w:r>
        <w:t xml:space="preserve"> Dass</w:t>
      </w:r>
      <w:r w:rsidR="003864F2" w:rsidRPr="00E81170">
        <w:t xml:space="preserve"> </w:t>
      </w:r>
      <w:r>
        <w:t>Paulus</w:t>
      </w:r>
      <w:r w:rsidR="003864F2" w:rsidRPr="00E81170">
        <w:t xml:space="preserve"> allein der Verfasser des Briefes ist, geht </w:t>
      </w:r>
      <w:r w:rsidR="003864F2" w:rsidRPr="00E81170">
        <w:lastRenderedPageBreak/>
        <w:t>aus 3</w:t>
      </w:r>
      <w:r w:rsidR="00D95BD6">
        <w:t>, 1</w:t>
      </w:r>
      <w:r w:rsidR="003864F2" w:rsidRPr="00E81170">
        <w:t>7 hervor sowie aus dem gelegentlichen Gebrauch der 1. Person im Verlauf des Schreibens.</w:t>
      </w:r>
    </w:p>
    <w:p w:rsidR="003864F2" w:rsidRPr="00E81170" w:rsidRDefault="003864F2" w:rsidP="008D031F">
      <w:pPr>
        <w:pStyle w:val="berschrift3"/>
      </w:pPr>
      <w:r w:rsidRPr="00E81170">
        <w:t>2: Die Gegrüßten: V. 1M</w:t>
      </w:r>
    </w:p>
    <w:p w:rsidR="003864F2" w:rsidRPr="00E81170" w:rsidRDefault="00FF53D3" w:rsidP="008A77CE">
      <w:pPr>
        <w:jc w:val="both"/>
      </w:pPr>
      <w:r>
        <w:t>Paulus schreibt „</w:t>
      </w:r>
      <w:r w:rsidRPr="00FF53D3">
        <w:rPr>
          <w:b/>
        </w:rPr>
        <w:t xml:space="preserve">der </w:t>
      </w:r>
      <w:r w:rsidR="003864F2" w:rsidRPr="00FF53D3">
        <w:rPr>
          <w:b/>
        </w:rPr>
        <w:t>Gemeinde der Thessalonicher</w:t>
      </w:r>
      <w:r w:rsidR="003864F2">
        <w:t>“</w:t>
      </w:r>
      <w:r w:rsidR="003864F2" w:rsidRPr="00E81170">
        <w:t>.</w:t>
      </w:r>
      <w:r>
        <w:t xml:space="preserve"> </w:t>
      </w:r>
      <w:r w:rsidR="00AE6084">
        <w:t>Es ist zu beachten, dass a</w:t>
      </w:r>
      <w:r>
        <w:t xml:space="preserve">lle </w:t>
      </w:r>
      <w:r w:rsidR="003864F2" w:rsidRPr="00E81170">
        <w:t>Heiligen von Thess</w:t>
      </w:r>
      <w:r>
        <w:t>alonich</w:t>
      </w:r>
      <w:r w:rsidR="003864F2" w:rsidRPr="00E81170">
        <w:t xml:space="preserve"> die </w:t>
      </w:r>
      <w:r>
        <w:t>„</w:t>
      </w:r>
      <w:r w:rsidR="003864F2" w:rsidRPr="00E81170">
        <w:t>Gemeinde der Thess</w:t>
      </w:r>
      <w:r>
        <w:t>alonicher“</w:t>
      </w:r>
      <w:r w:rsidR="00AE6084">
        <w:t xml:space="preserve"> b</w:t>
      </w:r>
      <w:r w:rsidR="00AE6084" w:rsidRPr="00E81170">
        <w:t>ilden</w:t>
      </w:r>
      <w:r w:rsidR="00AE6084">
        <w:t>.</w:t>
      </w:r>
      <w:r w:rsidR="00AE6084" w:rsidRPr="00E81170">
        <w:t xml:space="preserve"> </w:t>
      </w:r>
      <w:r w:rsidR="003864F2" w:rsidRPr="00E81170">
        <w:t>Wer in Thess</w:t>
      </w:r>
      <w:r>
        <w:t>alonich</w:t>
      </w:r>
      <w:r w:rsidR="003864F2" w:rsidRPr="00E81170">
        <w:t xml:space="preserve"> zwar die Versammlungen besucht, aber nicht wiedergeboren ist, gehört nicht zur </w:t>
      </w:r>
      <w:r>
        <w:t>„</w:t>
      </w:r>
      <w:r w:rsidR="003864F2" w:rsidRPr="00E81170">
        <w:t>Gemeinde der Thess</w:t>
      </w:r>
      <w:r>
        <w:t>alonicher“</w:t>
      </w:r>
      <w:r w:rsidR="003864F2" w:rsidRPr="00E81170">
        <w:t xml:space="preserve">. </w:t>
      </w:r>
    </w:p>
    <w:p w:rsidR="003864F2" w:rsidRDefault="003864F2" w:rsidP="008D031F">
      <w:pPr>
        <w:rPr>
          <w:sz w:val="24"/>
        </w:rPr>
      </w:pPr>
    </w:p>
    <w:p w:rsidR="003864F2" w:rsidRPr="00E81170" w:rsidRDefault="003864F2" w:rsidP="008D031F">
      <w:r w:rsidRPr="00E81170">
        <w:t>. Die anschließende Beschreibung ist bedeutungsvoll:</w:t>
      </w:r>
    </w:p>
    <w:p w:rsidR="003864F2" w:rsidRPr="00E81170" w:rsidRDefault="00FF53D3" w:rsidP="008D031F">
      <w:pPr>
        <w:rPr>
          <w:sz w:val="24"/>
          <w:szCs w:val="23"/>
        </w:rPr>
      </w:pPr>
      <w:r>
        <w:t>„</w:t>
      </w:r>
      <w:r w:rsidR="003864F2" w:rsidRPr="00FF53D3">
        <w:rPr>
          <w:b/>
        </w:rPr>
        <w:t>in Gott, unserem Vater, und dem Herrn Jesus Christus</w:t>
      </w:r>
      <w:r>
        <w:t>“</w:t>
      </w:r>
      <w:r w:rsidR="003864F2" w:rsidRPr="00E81170">
        <w:t xml:space="preserve">: </w:t>
      </w:r>
    </w:p>
    <w:p w:rsidR="00FF53D3" w:rsidRPr="00E81170" w:rsidRDefault="00FF53D3" w:rsidP="008A77CE">
      <w:pPr>
        <w:jc w:val="both"/>
      </w:pPr>
      <w:r>
        <w:t xml:space="preserve">    </w:t>
      </w:r>
      <w:r w:rsidRPr="00E81170">
        <w:t xml:space="preserve">Die Gemeinde befindet sich </w:t>
      </w:r>
      <w:r>
        <w:t>„</w:t>
      </w:r>
      <w:r w:rsidRPr="00E81170">
        <w:t>in Gott</w:t>
      </w:r>
      <w:r>
        <w:t>“</w:t>
      </w:r>
      <w:r w:rsidRPr="00E81170">
        <w:t xml:space="preserve"> und </w:t>
      </w:r>
      <w:r>
        <w:t>„</w:t>
      </w:r>
      <w:r w:rsidRPr="00E81170">
        <w:t>in dem Herrn Jesus Christus</w:t>
      </w:r>
      <w:r>
        <w:t xml:space="preserve">“, d. h., sie </w:t>
      </w:r>
      <w:r w:rsidRPr="00E81170">
        <w:t xml:space="preserve">besteht aus Heilsmenschen. Unbekehrte gehören nicht zur Gemeinde. </w:t>
      </w:r>
    </w:p>
    <w:p w:rsidR="00FF53D3" w:rsidRPr="00E81170" w:rsidRDefault="00FF53D3" w:rsidP="008A77CE">
      <w:pPr>
        <w:jc w:val="both"/>
        <w:rPr>
          <w:szCs w:val="23"/>
        </w:rPr>
      </w:pPr>
    </w:p>
    <w:p w:rsidR="00FF53D3" w:rsidRPr="00E81170" w:rsidRDefault="00FF53D3" w:rsidP="008A77CE">
      <w:pPr>
        <w:jc w:val="both"/>
      </w:pPr>
      <w:r w:rsidRPr="00E81170">
        <w:t xml:space="preserve">. Hier wird der </w:t>
      </w:r>
      <w:r w:rsidR="005A3801">
        <w:t>„</w:t>
      </w:r>
      <w:r w:rsidRPr="00E81170">
        <w:t>Leib</w:t>
      </w:r>
      <w:r w:rsidR="005A3801">
        <w:t>“-C</w:t>
      </w:r>
      <w:r w:rsidRPr="00E81170">
        <w:t xml:space="preserve">harakter der Angeschriebenen deutlich. </w:t>
      </w:r>
      <w:r w:rsidR="005A3801">
        <w:t>Sie sind Leib Christi.</w:t>
      </w:r>
    </w:p>
    <w:p w:rsidR="00FF53D3" w:rsidRDefault="00FF53D3" w:rsidP="008A77CE">
      <w:pPr>
        <w:jc w:val="both"/>
      </w:pPr>
      <w:r>
        <w:t xml:space="preserve">   </w:t>
      </w:r>
      <w:r w:rsidRPr="00E81170">
        <w:t xml:space="preserve"> Als Thessalonicher sind sie eine Mehrzahl, als Gemeinde aber miteinander zu einer Einheit verbunden. Beides haben die Lesenden zu Herzen zu nehmen.</w:t>
      </w:r>
      <w:r>
        <w:t xml:space="preserve"> </w:t>
      </w:r>
    </w:p>
    <w:p w:rsidR="003864F2" w:rsidRPr="00E81170" w:rsidRDefault="00FF53D3" w:rsidP="008A77CE">
      <w:pPr>
        <w:jc w:val="both"/>
        <w:rPr>
          <w:sz w:val="24"/>
        </w:rPr>
      </w:pPr>
      <w:r>
        <w:t xml:space="preserve">    </w:t>
      </w:r>
      <w:r w:rsidR="003864F2" w:rsidRPr="00E81170">
        <w:t xml:space="preserve">Es handelt sich hier um einen Satzteil, der mit einer Präposition </w:t>
      </w:r>
      <w:r>
        <w:t xml:space="preserve">(„in“) </w:t>
      </w:r>
      <w:r w:rsidR="003864F2" w:rsidRPr="00E81170">
        <w:t>beginnt. Ein solches Gefüge hat die Aufgabe eines Beschreibungswortes. Wollte nun der Ap</w:t>
      </w:r>
      <w:r>
        <w:t>ostel</w:t>
      </w:r>
      <w:r w:rsidR="003864F2" w:rsidRPr="00E81170">
        <w:t xml:space="preserve"> diese Beschreibung in </w:t>
      </w:r>
      <w:r w:rsidR="00AE6084">
        <w:t>erster</w:t>
      </w:r>
      <w:r w:rsidR="003864F2" w:rsidRPr="00E81170">
        <w:t xml:space="preserve"> Linie auf das unmittelbar bevorstehende Wort </w:t>
      </w:r>
      <w:r w:rsidR="003864F2">
        <w:t>„</w:t>
      </w:r>
      <w:r w:rsidR="003864F2" w:rsidRPr="00E81170">
        <w:t>Thessalonicher</w:t>
      </w:r>
      <w:r w:rsidR="003864F2">
        <w:t>“</w:t>
      </w:r>
      <w:r w:rsidR="003864F2" w:rsidRPr="00E81170">
        <w:t xml:space="preserve"> beziehen oder auf das umfassende Wort </w:t>
      </w:r>
      <w:r w:rsidR="003864F2">
        <w:t>„</w:t>
      </w:r>
      <w:r w:rsidR="003864F2" w:rsidRPr="00E81170">
        <w:t>Gemeinde</w:t>
      </w:r>
      <w:r w:rsidR="003864F2">
        <w:t>“</w:t>
      </w:r>
      <w:r w:rsidR="003864F2" w:rsidRPr="00E81170">
        <w:t xml:space="preserve"> davor?</w:t>
      </w:r>
      <w:r w:rsidR="003864F2" w:rsidRPr="00E81170">
        <w:rPr>
          <w:sz w:val="24"/>
        </w:rPr>
        <w:t xml:space="preserve"> </w:t>
      </w:r>
    </w:p>
    <w:p w:rsidR="003864F2" w:rsidRPr="00AE6084" w:rsidRDefault="003864F2" w:rsidP="008A77CE">
      <w:pPr>
        <w:jc w:val="both"/>
      </w:pPr>
      <w:r w:rsidRPr="00E81170">
        <w:t>- Bezieht sich der Zusatz</w:t>
      </w:r>
      <w:r w:rsidR="00FF53D3">
        <w:t xml:space="preserve"> </w:t>
      </w:r>
      <w:r w:rsidRPr="00E81170">
        <w:t xml:space="preserve"> </w:t>
      </w:r>
      <w:r w:rsidR="00FF53D3" w:rsidRPr="00FF53D3">
        <w:t xml:space="preserve">(„in Gott </w:t>
      </w:r>
      <w:r w:rsidR="00FF53D3">
        <w:t>…</w:t>
      </w:r>
      <w:r w:rsidR="00FF53D3" w:rsidRPr="00FF53D3">
        <w:t xml:space="preserve"> und </w:t>
      </w:r>
      <w:r w:rsidR="00FF53D3">
        <w:t>[</w:t>
      </w:r>
      <w:r w:rsidR="00FF53D3" w:rsidRPr="00FF53D3">
        <w:t>in</w:t>
      </w:r>
      <w:r w:rsidR="00FF53D3">
        <w:t>]</w:t>
      </w:r>
      <w:r w:rsidR="00FF53D3" w:rsidRPr="00FF53D3">
        <w:t xml:space="preserve"> </w:t>
      </w:r>
      <w:r w:rsidR="00FF53D3">
        <w:t>…</w:t>
      </w:r>
      <w:r w:rsidR="00FF53D3" w:rsidRPr="00FF53D3">
        <w:t xml:space="preserve"> Christus“)</w:t>
      </w:r>
      <w:r w:rsidR="00FF53D3" w:rsidRPr="00FF53D3">
        <w:rPr>
          <w:b/>
        </w:rPr>
        <w:t xml:space="preserve"> </w:t>
      </w:r>
      <w:r w:rsidRPr="00E81170">
        <w:t xml:space="preserve">in </w:t>
      </w:r>
      <w:r w:rsidR="009C0C6E">
        <w:t xml:space="preserve">erster </w:t>
      </w:r>
      <w:r w:rsidRPr="00E81170">
        <w:t xml:space="preserve">Linie auf das Wort </w:t>
      </w:r>
      <w:r>
        <w:t>„</w:t>
      </w:r>
      <w:r w:rsidRPr="00E81170">
        <w:t>Thessalonicher</w:t>
      </w:r>
      <w:r>
        <w:t>“</w:t>
      </w:r>
      <w:r w:rsidRPr="00E81170">
        <w:t xml:space="preserve">, so kann es heißen, dass es sich um </w:t>
      </w:r>
      <w:r w:rsidRPr="00FF53D3">
        <w:t>die</w:t>
      </w:r>
      <w:r w:rsidR="00FF53D3">
        <w:t>jenigen</w:t>
      </w:r>
      <w:r w:rsidRPr="00E81170">
        <w:t xml:space="preserve"> Thessalonicher handelt, die in Gott </w:t>
      </w:r>
      <w:r w:rsidR="00FF53D3">
        <w:t xml:space="preserve">und </w:t>
      </w:r>
      <w:r w:rsidR="00AE6084">
        <w:t xml:space="preserve">in Christus </w:t>
      </w:r>
      <w:r w:rsidRPr="00E81170">
        <w:t xml:space="preserve">sind, </w:t>
      </w:r>
      <w:r w:rsidR="00AE6084">
        <w:t>als ob</w:t>
      </w:r>
      <w:r w:rsidRPr="00E81170">
        <w:t xml:space="preserve"> er sagen wollte: </w:t>
      </w:r>
      <w:r w:rsidR="00AE6084">
        <w:t>„</w:t>
      </w:r>
      <w:r w:rsidRPr="00E81170">
        <w:t>Paulus und Silvanus und Timotheus, – der Gemeinde jener Thessalonicher, die in Gott, unserem Vater, und dem Herrn Jesus Christus sind.</w:t>
      </w:r>
      <w:r w:rsidR="00AE6084">
        <w:t>“</w:t>
      </w:r>
      <w:r w:rsidRPr="00E81170">
        <w:t xml:space="preserve"> </w:t>
      </w:r>
      <w:r w:rsidRPr="00AE6084">
        <w:t>Das hieße</w:t>
      </w:r>
      <w:r w:rsidR="009C0C6E">
        <w:t>, a</w:t>
      </w:r>
      <w:r w:rsidRPr="00AE6084">
        <w:t>lle Christen am Ort wären als dortige Gemeinde betrachtet.</w:t>
      </w:r>
      <w:r w:rsidR="009C0C6E">
        <w:t xml:space="preserve"> </w:t>
      </w:r>
    </w:p>
    <w:p w:rsidR="003864F2" w:rsidRPr="00E81170" w:rsidRDefault="003864F2" w:rsidP="008A77CE">
      <w:pPr>
        <w:jc w:val="both"/>
        <w:rPr>
          <w:u w:val="single"/>
        </w:rPr>
      </w:pPr>
      <w:r w:rsidRPr="00E81170">
        <w:lastRenderedPageBreak/>
        <w:t xml:space="preserve">- Bezieht sich der Zusatz in </w:t>
      </w:r>
      <w:r w:rsidR="009C0C6E">
        <w:t>erster</w:t>
      </w:r>
      <w:r w:rsidRPr="00E81170">
        <w:t xml:space="preserve"> Linie auf </w:t>
      </w:r>
      <w:r>
        <w:t>„</w:t>
      </w:r>
      <w:r w:rsidRPr="00E81170">
        <w:t>Gemeinde</w:t>
      </w:r>
      <w:r>
        <w:t>“</w:t>
      </w:r>
      <w:r w:rsidRPr="00E81170">
        <w:t xml:space="preserve">, </w:t>
      </w:r>
      <w:r w:rsidR="00AE6084">
        <w:t>als ob</w:t>
      </w:r>
      <w:r w:rsidRPr="00E81170">
        <w:t xml:space="preserve"> er sagen wollte: </w:t>
      </w:r>
      <w:r w:rsidR="00AE6084">
        <w:t>„</w:t>
      </w:r>
      <w:r w:rsidRPr="00E81170">
        <w:t>Pa</w:t>
      </w:r>
      <w:r w:rsidR="008A77CE">
        <w:t>ulus und Silvanus und Timotheus</w:t>
      </w:r>
      <w:r w:rsidRPr="00E81170">
        <w:t xml:space="preserve">, – der </w:t>
      </w:r>
      <w:proofErr w:type="spellStart"/>
      <w:r w:rsidRPr="00E81170">
        <w:t>thessalonikischen</w:t>
      </w:r>
      <w:proofErr w:type="spellEnd"/>
      <w:r w:rsidRPr="00E81170">
        <w:t xml:space="preserve"> Gemeinde, die in Gott, unserem Vater, und dem Herrn Jesus Christus ist</w:t>
      </w:r>
      <w:r w:rsidR="00AE6084">
        <w:t>“,</w:t>
      </w:r>
      <w:r w:rsidRPr="00E81170">
        <w:t xml:space="preserve"> so wird betont, </w:t>
      </w:r>
      <w:r w:rsidRPr="00AE6084">
        <w:t>dass diese sich nicht nur an einem irdischen Ort, sondern auch an einem himmlischen befindet.</w:t>
      </w:r>
    </w:p>
    <w:p w:rsidR="003864F2" w:rsidRDefault="003864F2" w:rsidP="008A77CE">
      <w:pPr>
        <w:jc w:val="both"/>
      </w:pPr>
      <w:r w:rsidRPr="00E81170">
        <w:t xml:space="preserve">- </w:t>
      </w:r>
      <w:r w:rsidR="00AE6084">
        <w:t xml:space="preserve">Beides trifft zu. </w:t>
      </w:r>
      <w:r w:rsidRPr="00E81170">
        <w:t xml:space="preserve">Diese beiden Aspekte sollten </w:t>
      </w:r>
      <w:r w:rsidRPr="00E81170">
        <w:rPr>
          <w:spacing w:val="34"/>
        </w:rPr>
        <w:t>alle</w:t>
      </w:r>
      <w:r w:rsidRPr="00E81170">
        <w:t xml:space="preserve"> Leser des Briefes zu Herzen nehmen.</w:t>
      </w:r>
      <w:r w:rsidR="009C0C6E">
        <w:t xml:space="preserve"> </w:t>
      </w:r>
    </w:p>
    <w:p w:rsidR="009C0C6E" w:rsidRPr="00E81170" w:rsidRDefault="009C0C6E" w:rsidP="008D031F"/>
    <w:p w:rsidR="007E490E" w:rsidRPr="00E81170" w:rsidRDefault="007E490E" w:rsidP="008D031F">
      <w:pPr>
        <w:pStyle w:val="berschrift3"/>
      </w:pPr>
      <w:r w:rsidRPr="00E81170">
        <w:t>3: Das Grußwort: V. 2</w:t>
      </w:r>
    </w:p>
    <w:p w:rsidR="007E490E" w:rsidRPr="00E81170" w:rsidRDefault="009C0C6E" w:rsidP="008D031F">
      <w:pPr>
        <w:rPr>
          <w:sz w:val="24"/>
          <w:szCs w:val="23"/>
        </w:rPr>
      </w:pPr>
      <w:r w:rsidRPr="009C0C6E">
        <w:t>„</w:t>
      </w:r>
      <w:r w:rsidR="007E490E" w:rsidRPr="00924124">
        <w:rPr>
          <w:b/>
        </w:rPr>
        <w:t xml:space="preserve">Gnade [sei] </w:t>
      </w:r>
      <w:r w:rsidR="007E490E" w:rsidRPr="00924124">
        <w:rPr>
          <w:b/>
          <w:iCs/>
        </w:rPr>
        <w:t xml:space="preserve">euch </w:t>
      </w:r>
      <w:r w:rsidRPr="00924124">
        <w:rPr>
          <w:b/>
          <w:iCs/>
        </w:rPr>
        <w:t>‹zuteil›</w:t>
      </w:r>
      <w:r w:rsidR="007E490E" w:rsidRPr="00924124">
        <w:rPr>
          <w:b/>
          <w:iCs/>
        </w:rPr>
        <w:t xml:space="preserve"> u</w:t>
      </w:r>
      <w:r w:rsidR="007E490E" w:rsidRPr="00924124">
        <w:rPr>
          <w:b/>
        </w:rPr>
        <w:t>nd Friede von Gott, unserem Vater, und dem Herrn Jesus Christus.</w:t>
      </w:r>
      <w:r>
        <w:t>“</w:t>
      </w:r>
      <w:r w:rsidR="007E490E" w:rsidRPr="00E81170">
        <w:t xml:space="preserve"> </w:t>
      </w:r>
    </w:p>
    <w:p w:rsidR="009C0C6E" w:rsidRDefault="007E490E" w:rsidP="008A77CE">
      <w:pPr>
        <w:jc w:val="both"/>
      </w:pPr>
      <w:r w:rsidRPr="00E81170">
        <w:t xml:space="preserve">Das Grußwort ist das uns von anderen </w:t>
      </w:r>
      <w:r w:rsidR="009C0C6E">
        <w:t>neutestamentlichen</w:t>
      </w:r>
      <w:r w:rsidRPr="00E81170">
        <w:t xml:space="preserve"> Briefen bekannte.</w:t>
      </w:r>
      <w:r w:rsidR="009C0C6E">
        <w:t xml:space="preserve"> </w:t>
      </w:r>
    </w:p>
    <w:p w:rsidR="009C0C6E" w:rsidRDefault="009C0C6E" w:rsidP="008D031F">
      <w:pPr>
        <w:pStyle w:val="berschrift4"/>
      </w:pPr>
      <w:r>
        <w:t>Zwei Elemente</w:t>
      </w:r>
    </w:p>
    <w:p w:rsidR="007E490E" w:rsidRPr="00E81170" w:rsidRDefault="009C0C6E" w:rsidP="008A77CE">
      <w:pPr>
        <w:jc w:val="both"/>
      </w:pPr>
      <w:r>
        <w:t>Es besteht aus zwei Elementen: „Gnade“ und „Friede“.</w:t>
      </w:r>
      <w:r w:rsidR="007E490E" w:rsidRPr="00E81170">
        <w:t xml:space="preserve"> Dafür wollen wir beten, wenn wir füreinander beten. Damit wollen wir grüßen, wenn wir einander grüßen. </w:t>
      </w:r>
    </w:p>
    <w:p w:rsidR="007E490E" w:rsidRPr="00E81170" w:rsidRDefault="009C0C6E" w:rsidP="008D031F">
      <w:pPr>
        <w:pStyle w:val="berschrift4"/>
      </w:pPr>
      <w:r>
        <w:t>Eine</w:t>
      </w:r>
      <w:r w:rsidR="007E490E" w:rsidRPr="00E81170">
        <w:t xml:space="preserve"> Gebetsform</w:t>
      </w:r>
    </w:p>
    <w:p w:rsidR="007E490E" w:rsidRDefault="007E490E" w:rsidP="008D031F">
      <w:r w:rsidRPr="00E81170">
        <w:t xml:space="preserve"> </w:t>
      </w:r>
      <w:r w:rsidR="009C0C6E">
        <w:t>„</w:t>
      </w:r>
      <w:r w:rsidR="009C0C6E" w:rsidRPr="00924124">
        <w:rPr>
          <w:b/>
        </w:rPr>
        <w:t>sei euch ‹zuteil›</w:t>
      </w:r>
      <w:r w:rsidR="009C0C6E">
        <w:t>“</w:t>
      </w:r>
    </w:p>
    <w:p w:rsidR="009C0C6E" w:rsidRPr="00E81170" w:rsidRDefault="009C0C6E" w:rsidP="008A77CE">
      <w:pPr>
        <w:jc w:val="both"/>
      </w:pPr>
      <w:r>
        <w:t xml:space="preserve">    Ein Gruß ist eine Form von Gebet, eine Art Gebetswunsch. Der Grüßende wünscht dem Gegrüßten von Gott her etwas. Er weiß, dass nur Gott es geben kann, daher </w:t>
      </w:r>
      <w:r w:rsidR="000609EF">
        <w:t>richtet er, während der grüßt, eine</w:t>
      </w:r>
      <w:r>
        <w:t xml:space="preserve">n Wunsch an Gott. </w:t>
      </w:r>
    </w:p>
    <w:p w:rsidR="00924124" w:rsidRDefault="00924124" w:rsidP="008D031F"/>
    <w:p w:rsidR="007E490E" w:rsidRPr="00E81170" w:rsidRDefault="00924124" w:rsidP="008A77CE">
      <w:pPr>
        <w:jc w:val="both"/>
      </w:pPr>
      <w:r>
        <w:t>Gnade</w:t>
      </w:r>
      <w:r w:rsidRPr="00E81170">
        <w:t xml:space="preserve"> und Friede </w:t>
      </w:r>
      <w:r w:rsidR="007E490E" w:rsidRPr="00E81170">
        <w:t xml:space="preserve">haben ihre Quelle </w:t>
      </w:r>
      <w:r w:rsidRPr="00924124">
        <w:t>in</w:t>
      </w:r>
      <w:r w:rsidRPr="00924124">
        <w:rPr>
          <w:b/>
        </w:rPr>
        <w:t xml:space="preserve"> </w:t>
      </w:r>
      <w:r>
        <w:rPr>
          <w:b/>
        </w:rPr>
        <w:t>„</w:t>
      </w:r>
      <w:r w:rsidRPr="00924124">
        <w:rPr>
          <w:b/>
        </w:rPr>
        <w:t>Gott</w:t>
      </w:r>
      <w:r>
        <w:rPr>
          <w:b/>
        </w:rPr>
        <w:t>, unserem</w:t>
      </w:r>
      <w:r w:rsidRPr="00924124">
        <w:rPr>
          <w:b/>
        </w:rPr>
        <w:t xml:space="preserve"> </w:t>
      </w:r>
      <w:r w:rsidR="007E490E" w:rsidRPr="00924124">
        <w:rPr>
          <w:b/>
        </w:rPr>
        <w:t>Vater</w:t>
      </w:r>
      <w:r>
        <w:rPr>
          <w:b/>
        </w:rPr>
        <w:t>,</w:t>
      </w:r>
      <w:r w:rsidR="007E490E" w:rsidRPr="00924124">
        <w:rPr>
          <w:b/>
        </w:rPr>
        <w:t xml:space="preserve"> und dem Herrn Jesus Christus</w:t>
      </w:r>
      <w:r w:rsidR="007E490E">
        <w:t>“</w:t>
      </w:r>
      <w:r w:rsidR="007E490E" w:rsidRPr="00E81170">
        <w:t xml:space="preserve">. </w:t>
      </w:r>
    </w:p>
    <w:p w:rsidR="007E490E" w:rsidRPr="00E81170" w:rsidRDefault="00924124" w:rsidP="008A77CE">
      <w:pPr>
        <w:jc w:val="both"/>
      </w:pPr>
      <w:r>
        <w:t xml:space="preserve">    </w:t>
      </w:r>
      <w:r w:rsidR="007E490E" w:rsidRPr="00E81170">
        <w:t>Vorhin hatte der Ap</w:t>
      </w:r>
      <w:r>
        <w:t>ostel</w:t>
      </w:r>
      <w:r w:rsidR="007E490E" w:rsidRPr="00E81170">
        <w:t xml:space="preserve"> geschrieben: </w:t>
      </w:r>
      <w:r w:rsidR="007E490E">
        <w:t>„</w:t>
      </w:r>
      <w:r w:rsidR="007E490E" w:rsidRPr="00E81170">
        <w:t>Gemeinde der Thessalonicher in Gott, unserem Vater, und dem Herrn Jesus Christus</w:t>
      </w:r>
      <w:r w:rsidR="007E490E">
        <w:t>“</w:t>
      </w:r>
      <w:r>
        <w:t>, j</w:t>
      </w:r>
      <w:r w:rsidR="007E490E" w:rsidRPr="00E81170">
        <w:t xml:space="preserve">etzt schreibt er: </w:t>
      </w:r>
      <w:r>
        <w:t>„</w:t>
      </w:r>
      <w:r w:rsidR="007E490E" w:rsidRPr="00E81170">
        <w:t xml:space="preserve">Gnade </w:t>
      </w:r>
      <w:r>
        <w:t>…</w:t>
      </w:r>
      <w:r w:rsidR="007E490E" w:rsidRPr="00E81170">
        <w:t xml:space="preserve"> und Friede von Gott, unserem Vater, und dem Herrn Jesus Christus</w:t>
      </w:r>
      <w:r w:rsidR="007E490E">
        <w:t>“</w:t>
      </w:r>
      <w:r>
        <w:t xml:space="preserve">. </w:t>
      </w:r>
    </w:p>
    <w:p w:rsidR="007E490E" w:rsidRDefault="00924124" w:rsidP="008A77CE">
      <w:pPr>
        <w:jc w:val="both"/>
      </w:pPr>
      <w:r w:rsidRPr="00924124">
        <w:t xml:space="preserve">    </w:t>
      </w:r>
      <w:r w:rsidR="007E490E" w:rsidRPr="00924124">
        <w:t xml:space="preserve">Vater </w:t>
      </w:r>
      <w:r w:rsidRPr="00924124">
        <w:t>und</w:t>
      </w:r>
      <w:r w:rsidR="007E490E" w:rsidRPr="00924124">
        <w:t xml:space="preserve"> Sohn sind also nicht weit weg, denn die Thessalonicher sind </w:t>
      </w:r>
      <w:r>
        <w:t>„</w:t>
      </w:r>
      <w:r w:rsidR="007E490E" w:rsidRPr="00924124">
        <w:t>in</w:t>
      </w:r>
      <w:r>
        <w:t>“</w:t>
      </w:r>
      <w:r w:rsidR="007E490E" w:rsidRPr="00924124">
        <w:t xml:space="preserve"> ihnen. Und von ihnen bekommen sie alles, denn Gnade </w:t>
      </w:r>
      <w:r>
        <w:t>und</w:t>
      </w:r>
      <w:r w:rsidR="007E490E" w:rsidRPr="00924124">
        <w:t xml:space="preserve"> Friede decken alles das ab, </w:t>
      </w:r>
      <w:r w:rsidR="005F0085">
        <w:t>w</w:t>
      </w:r>
      <w:r w:rsidR="007E490E" w:rsidRPr="00924124">
        <w:t>as wir für den jetzigen Glaubensweg benötigen. Wir alle leben in dem</w:t>
      </w:r>
      <w:r w:rsidR="007E490E" w:rsidRPr="00E81170">
        <w:t xml:space="preserve"> Raum, in Gott, der in seinem Sohn unsere Fülle ist.</w:t>
      </w:r>
    </w:p>
    <w:p w:rsidR="00EF5902" w:rsidRPr="00E81170" w:rsidRDefault="00EF5902" w:rsidP="008D031F"/>
    <w:p w:rsidR="007E490E" w:rsidRPr="00E81170" w:rsidRDefault="007E490E" w:rsidP="007E490E">
      <w:pPr>
        <w:pStyle w:val="berschrift2"/>
      </w:pPr>
      <w:r w:rsidRPr="00E81170">
        <w:t xml:space="preserve">I: Ein Wort im Blick auf den </w:t>
      </w:r>
      <w:proofErr w:type="spellStart"/>
      <w:r w:rsidRPr="00E81170">
        <w:t>äusseren</w:t>
      </w:r>
      <w:proofErr w:type="spellEnd"/>
      <w:r w:rsidRPr="00E81170">
        <w:t xml:space="preserve"> Druck: 1</w:t>
      </w:r>
      <w:r w:rsidR="00D95BD6">
        <w:t>, 3</w:t>
      </w:r>
      <w:r w:rsidRPr="00E81170">
        <w:t>-12E</w:t>
      </w:r>
    </w:p>
    <w:p w:rsidR="007E490E" w:rsidRPr="00E81170" w:rsidRDefault="007E490E" w:rsidP="009C7693">
      <w:pPr>
        <w:pStyle w:val="berschrift3"/>
      </w:pPr>
      <w:r w:rsidRPr="00E81170">
        <w:t>A: Dank: 1</w:t>
      </w:r>
      <w:r w:rsidR="00D95BD6">
        <w:t>, 3</w:t>
      </w:r>
      <w:r w:rsidRPr="00E81170">
        <w:t>.4</w:t>
      </w:r>
    </w:p>
    <w:p w:rsidR="007E490E" w:rsidRPr="00E81170" w:rsidRDefault="005F0085" w:rsidP="005F0085">
      <w:r w:rsidRPr="005F0085">
        <w:t>„</w:t>
      </w:r>
      <w:r w:rsidR="007E490E" w:rsidRPr="005F0085">
        <w:rPr>
          <w:b/>
        </w:rPr>
        <w:t>Wir sind es schuldig, Brüder,</w:t>
      </w:r>
      <w:r w:rsidR="007E490E" w:rsidRPr="00E81170">
        <w:t xml:space="preserve"> </w:t>
      </w:r>
      <w:r>
        <w:t>…“</w:t>
      </w:r>
    </w:p>
    <w:p w:rsidR="007E490E" w:rsidRPr="00E81170" w:rsidRDefault="007E490E" w:rsidP="003864F2">
      <w:r w:rsidRPr="00E81170">
        <w:t xml:space="preserve">Schuldig sind wir immer. </w:t>
      </w:r>
    </w:p>
    <w:p w:rsidR="007E490E" w:rsidRPr="00E81170" w:rsidRDefault="007E490E" w:rsidP="007E490E">
      <w:pPr>
        <w:rPr>
          <w:b/>
          <w:color w:val="003300"/>
          <w:sz w:val="22"/>
          <w:szCs w:val="22"/>
        </w:rPr>
      </w:pPr>
    </w:p>
    <w:p w:rsidR="007E490E" w:rsidRPr="00E81170" w:rsidRDefault="005F0085" w:rsidP="005F0085">
      <w:r>
        <w:t>„</w:t>
      </w:r>
      <w:r w:rsidR="005A3801" w:rsidRPr="005A3801">
        <w:rPr>
          <w:b/>
        </w:rPr>
        <w:t xml:space="preserve">… </w:t>
      </w:r>
      <w:r w:rsidR="007E490E" w:rsidRPr="005F0085">
        <w:rPr>
          <w:b/>
        </w:rPr>
        <w:t>Gott allezeit für euch zu d</w:t>
      </w:r>
      <w:r w:rsidRPr="005F0085">
        <w:rPr>
          <w:b/>
        </w:rPr>
        <w:t>anken, so wie es angemessen ist</w:t>
      </w:r>
      <w:r w:rsidR="005A3801">
        <w:rPr>
          <w:b/>
        </w:rPr>
        <w:t>, …</w:t>
      </w:r>
      <w:r>
        <w:t>“</w:t>
      </w:r>
      <w:r w:rsidR="007E490E" w:rsidRPr="00E81170">
        <w:t xml:space="preserve"> </w:t>
      </w:r>
    </w:p>
    <w:p w:rsidR="007E490E" w:rsidRDefault="00D90E5A" w:rsidP="008A77CE">
      <w:pPr>
        <w:jc w:val="both"/>
      </w:pPr>
      <w:r>
        <w:t xml:space="preserve">    </w:t>
      </w:r>
      <w:r w:rsidR="007E490E" w:rsidRPr="00E81170">
        <w:t xml:space="preserve">Wir schulden Gott immer Dank. So ist es angemessen. </w:t>
      </w:r>
      <w:r w:rsidR="007E490E" w:rsidRPr="003864F2">
        <w:t>Wir sind die Nehmenden</w:t>
      </w:r>
      <w:r w:rsidR="005F0085">
        <w:t>, d</w:t>
      </w:r>
      <w:r w:rsidR="007E490E" w:rsidRPr="003864F2">
        <w:t xml:space="preserve">aher haben wir zu danken. </w:t>
      </w:r>
    </w:p>
    <w:p w:rsidR="003864F2" w:rsidRPr="000978F5" w:rsidRDefault="005F0085" w:rsidP="008A77CE">
      <w:pPr>
        <w:jc w:val="both"/>
      </w:pPr>
      <w:r>
        <w:t xml:space="preserve">    </w:t>
      </w:r>
      <w:r w:rsidR="003864F2" w:rsidRPr="00E81170">
        <w:t xml:space="preserve">Was ist Dank? </w:t>
      </w:r>
      <w:r w:rsidR="003864F2" w:rsidRPr="000978F5">
        <w:t xml:space="preserve">Dank ist Erkenntlichkeit. Dabei ist ein Bezug zu dem, der dankt vorhanden. </w:t>
      </w:r>
      <w:r>
        <w:t>(</w:t>
      </w:r>
      <w:r w:rsidR="003864F2" w:rsidRPr="000978F5">
        <w:t xml:space="preserve">Ich danke </w:t>
      </w:r>
      <w:r>
        <w:t>meiner Frau</w:t>
      </w:r>
      <w:r w:rsidR="003864F2" w:rsidRPr="000978F5">
        <w:t xml:space="preserve">, dass </w:t>
      </w:r>
      <w:r>
        <w:t>sie den Tisch sauber gedeckt ha</w:t>
      </w:r>
      <w:r w:rsidR="003864F2" w:rsidRPr="000978F5">
        <w:t>t.</w:t>
      </w:r>
      <w:r>
        <w:t xml:space="preserve"> I</w:t>
      </w:r>
      <w:r w:rsidR="003864F2" w:rsidRPr="000978F5">
        <w:t xml:space="preserve">ch habe etwas davon, bin in irgendeiner </w:t>
      </w:r>
      <w:r>
        <w:t>Weise davon positiv betroffen.) Der</w:t>
      </w:r>
      <w:r w:rsidRPr="000978F5">
        <w:t xml:space="preserve"> </w:t>
      </w:r>
      <w:r w:rsidRPr="005F0085">
        <w:t>Dankende</w:t>
      </w:r>
      <w:r w:rsidRPr="000978F5">
        <w:t xml:space="preserve"> </w:t>
      </w:r>
      <w:r w:rsidRPr="005F0085">
        <w:t xml:space="preserve">unterstellt sich </w:t>
      </w:r>
      <w:r>
        <w:t xml:space="preserve">dem, dem er dankt. </w:t>
      </w:r>
      <w:r w:rsidR="003864F2" w:rsidRPr="000978F5">
        <w:t xml:space="preserve">Weil </w:t>
      </w:r>
      <w:r>
        <w:t>der</w:t>
      </w:r>
      <w:r w:rsidR="003864F2" w:rsidRPr="000978F5">
        <w:t xml:space="preserve"> Moment der Unterstellung vorhanden ist, ist es undenkbar, dass Gott einem Menschen dankt oder zu Dank verpflichtet sei. </w:t>
      </w:r>
      <w:r w:rsidRPr="000978F5">
        <w:t xml:space="preserve">Der </w:t>
      </w:r>
      <w:r>
        <w:t>Herr</w:t>
      </w:r>
      <w:r w:rsidRPr="000978F5">
        <w:t xml:space="preserve"> dankt seinem </w:t>
      </w:r>
      <w:r>
        <w:t>leibeigenen Knecht</w:t>
      </w:r>
      <w:r w:rsidRPr="000978F5">
        <w:t xml:space="preserve"> nicht</w:t>
      </w:r>
      <w:r>
        <w:t xml:space="preserve">. (Vgl. </w:t>
      </w:r>
      <w:r w:rsidR="00D95BD6">
        <w:t xml:space="preserve">Lukas </w:t>
      </w:r>
      <w:r>
        <w:t>17</w:t>
      </w:r>
      <w:r w:rsidR="00D95BD6">
        <w:t>, 9</w:t>
      </w:r>
      <w:r>
        <w:t>.)</w:t>
      </w:r>
      <w:r w:rsidR="003864F2" w:rsidRPr="000978F5">
        <w:t xml:space="preserve">  </w:t>
      </w:r>
    </w:p>
    <w:p w:rsidR="003864F2" w:rsidRPr="000978F5" w:rsidRDefault="005F0085" w:rsidP="008A77CE">
      <w:pPr>
        <w:jc w:val="both"/>
      </w:pPr>
      <w:r>
        <w:t xml:space="preserve">    </w:t>
      </w:r>
      <w:r w:rsidR="003864F2" w:rsidRPr="000978F5">
        <w:t>Was ist</w:t>
      </w:r>
      <w:r>
        <w:t xml:space="preserve"> hingegen </w:t>
      </w:r>
      <w:r w:rsidR="003864F2" w:rsidRPr="000978F5">
        <w:t>Lob? Lob ist Anerkennung einer Tat, Gabe oder Eigenschaft dessen, der gelobt wird. Damit wird der, der gelobt wird</w:t>
      </w:r>
      <w:r w:rsidR="00AE1469">
        <w:t>,</w:t>
      </w:r>
      <w:r w:rsidR="003864F2" w:rsidRPr="000978F5">
        <w:t xml:space="preserve"> erhoben. </w:t>
      </w:r>
    </w:p>
    <w:p w:rsidR="005F0085" w:rsidRDefault="003864F2" w:rsidP="008A77CE">
      <w:pPr>
        <w:jc w:val="both"/>
      </w:pPr>
      <w:r w:rsidRPr="000978F5">
        <w:lastRenderedPageBreak/>
        <w:t xml:space="preserve">Beim Lob ist – im Gegensatz zum Dank – nicht notwendigerweise eine </w:t>
      </w:r>
      <w:r w:rsidRPr="005F0085">
        <w:t>Unterstellung</w:t>
      </w:r>
      <w:r w:rsidRPr="000978F5">
        <w:t xml:space="preserve"> des Lobenden unter den Gelobten</w:t>
      </w:r>
      <w:r w:rsidR="005A3801">
        <w:t xml:space="preserve"> vorhanden</w:t>
      </w:r>
      <w:r w:rsidRPr="000978F5">
        <w:t xml:space="preserve">. Daher ist es auch möglich, </w:t>
      </w:r>
      <w:r w:rsidR="005F0085">
        <w:t xml:space="preserve">dass Gott einen Menschen lobt (z. B. </w:t>
      </w:r>
      <w:r w:rsidR="00D95BD6">
        <w:t xml:space="preserve">Römer </w:t>
      </w:r>
      <w:r w:rsidRPr="000978F5">
        <w:t>2</w:t>
      </w:r>
      <w:r w:rsidR="00D95BD6">
        <w:t>, 2</w:t>
      </w:r>
      <w:r w:rsidRPr="000978F5">
        <w:t xml:space="preserve">9; </w:t>
      </w:r>
      <w:r w:rsidR="00D95BD6">
        <w:t xml:space="preserve">Matthäus </w:t>
      </w:r>
      <w:r w:rsidR="005F0085">
        <w:t>25</w:t>
      </w:r>
      <w:r w:rsidR="00D95BD6">
        <w:t>, 2</w:t>
      </w:r>
      <w:r w:rsidR="005F0085">
        <w:t xml:space="preserve">1.23; </w:t>
      </w:r>
      <w:r w:rsidR="00D95BD6">
        <w:t xml:space="preserve">Lukas </w:t>
      </w:r>
      <w:r w:rsidR="005F0085">
        <w:t>16</w:t>
      </w:r>
      <w:r w:rsidR="00D95BD6">
        <w:t>, 8</w:t>
      </w:r>
      <w:r w:rsidR="005F0085">
        <w:t xml:space="preserve">), sogar ehrt. </w:t>
      </w:r>
      <w:r>
        <w:t>„</w:t>
      </w:r>
      <w:r w:rsidR="005F0085">
        <w:t>E</w:t>
      </w:r>
      <w:r w:rsidRPr="000978F5">
        <w:t>hren</w:t>
      </w:r>
      <w:r>
        <w:t>“</w:t>
      </w:r>
      <w:r w:rsidRPr="000978F5">
        <w:t xml:space="preserve"> ist stärker als </w:t>
      </w:r>
      <w:r>
        <w:t>„</w:t>
      </w:r>
      <w:r w:rsidRPr="000978F5">
        <w:t>loben</w:t>
      </w:r>
      <w:r>
        <w:t>“</w:t>
      </w:r>
      <w:r w:rsidR="005F0085">
        <w:t xml:space="preserve"> (</w:t>
      </w:r>
      <w:r w:rsidRPr="000978F5">
        <w:t>1S 2</w:t>
      </w:r>
      <w:r w:rsidR="00D95BD6">
        <w:t>, 3</w:t>
      </w:r>
      <w:r w:rsidRPr="000978F5">
        <w:t xml:space="preserve">0; </w:t>
      </w:r>
      <w:r w:rsidR="00D95BD6">
        <w:t xml:space="preserve">Johannes </w:t>
      </w:r>
      <w:r w:rsidRPr="000978F5">
        <w:t>12</w:t>
      </w:r>
      <w:r w:rsidR="00D95BD6">
        <w:t>, 2</w:t>
      </w:r>
      <w:r w:rsidRPr="000978F5">
        <w:t>6</w:t>
      </w:r>
      <w:r w:rsidR="005F0085">
        <w:t xml:space="preserve">). </w:t>
      </w:r>
    </w:p>
    <w:p w:rsidR="003864F2" w:rsidRDefault="005F0085" w:rsidP="008A77CE">
      <w:pPr>
        <w:jc w:val="both"/>
      </w:pPr>
      <w:r>
        <w:t xml:space="preserve">    </w:t>
      </w:r>
      <w:r w:rsidR="003864F2" w:rsidRPr="000978F5">
        <w:t>Loben kann man eine Person für ihre Handlungen, für ihr Wesen</w:t>
      </w:r>
      <w:r>
        <w:t xml:space="preserve"> und ihre Eigenschaften; d</w:t>
      </w:r>
      <w:r w:rsidR="003864F2" w:rsidRPr="000978F5">
        <w:t>anken kann man einer Person für</w:t>
      </w:r>
      <w:r>
        <w:t xml:space="preserve"> </w:t>
      </w:r>
      <w:r w:rsidR="003864F2" w:rsidRPr="000978F5">
        <w:t>ihre Handlungen</w:t>
      </w:r>
      <w:r>
        <w:t xml:space="preserve"> oder für ihre Gaben.</w:t>
      </w:r>
    </w:p>
    <w:p w:rsidR="00B500A4" w:rsidRPr="000978F5" w:rsidRDefault="00B500A4" w:rsidP="008A77CE">
      <w:pPr>
        <w:jc w:val="both"/>
      </w:pPr>
    </w:p>
    <w:p w:rsidR="005F0085" w:rsidRDefault="001F111D" w:rsidP="001F111D">
      <w:pPr>
        <w:pStyle w:val="berschrift4"/>
      </w:pPr>
      <w:r w:rsidRPr="00E81170">
        <w:t>Für das Wachsen</w:t>
      </w:r>
    </w:p>
    <w:p w:rsidR="001F111D" w:rsidRDefault="001F111D" w:rsidP="001F111D">
      <w:r>
        <w:t>„</w:t>
      </w:r>
      <w:r w:rsidR="00DC05A7">
        <w:t xml:space="preserve">…, </w:t>
      </w:r>
      <w:r w:rsidRPr="00F7231E">
        <w:rPr>
          <w:b/>
        </w:rPr>
        <w:t>weil euer Glaube in hohem Maße</w:t>
      </w:r>
      <w:r>
        <w:t xml:space="preserve"> [</w:t>
      </w:r>
      <w:proofErr w:type="spellStart"/>
      <w:proofErr w:type="gramStart"/>
      <w:r>
        <w:t>eigtl</w:t>
      </w:r>
      <w:proofErr w:type="spellEnd"/>
      <w:r>
        <w:t>.:</w:t>
      </w:r>
      <w:proofErr w:type="gramEnd"/>
      <w:r>
        <w:t xml:space="preserve"> </w:t>
      </w:r>
      <w:proofErr w:type="spellStart"/>
      <w:r>
        <w:t>übersehr</w:t>
      </w:r>
      <w:proofErr w:type="spellEnd"/>
      <w:r>
        <w:t xml:space="preserve">] </w:t>
      </w:r>
      <w:r w:rsidRPr="00F7231E">
        <w:rPr>
          <w:b/>
        </w:rPr>
        <w:t>wächst</w:t>
      </w:r>
      <w:r w:rsidRPr="001F111D">
        <w:rPr>
          <w:b/>
        </w:rPr>
        <w:t xml:space="preserve"> </w:t>
      </w:r>
      <w:r w:rsidRPr="00F7231E">
        <w:rPr>
          <w:b/>
        </w:rPr>
        <w:t>und die Liebe eines jeden von euch allen sich mehrt, [</w:t>
      </w:r>
      <w:r w:rsidRPr="00F7231E">
        <w:rPr>
          <w:b/>
          <w:iCs/>
        </w:rPr>
        <w:t xml:space="preserve">die Liebe] </w:t>
      </w:r>
      <w:r w:rsidRPr="00F7231E">
        <w:rPr>
          <w:b/>
        </w:rPr>
        <w:t>zueinander</w:t>
      </w:r>
      <w:r w:rsidRPr="00E81170">
        <w:t xml:space="preserve">, </w:t>
      </w:r>
      <w:r>
        <w:t xml:space="preserve">…“ </w:t>
      </w:r>
    </w:p>
    <w:p w:rsidR="004C3B7A" w:rsidRPr="00E81170" w:rsidRDefault="004C3B7A" w:rsidP="008A77CE">
      <w:pPr>
        <w:jc w:val="both"/>
      </w:pPr>
      <w:r w:rsidRPr="00E81170">
        <w:t>Wofür schuldet der Apostel Dank?</w:t>
      </w:r>
      <w:r>
        <w:t xml:space="preserve"> </w:t>
      </w:r>
      <w:r w:rsidRPr="00E81170">
        <w:t xml:space="preserve">Paulus sagt: Wir schulden </w:t>
      </w:r>
      <w:r>
        <w:t>Gott</w:t>
      </w:r>
      <w:r w:rsidRPr="00E81170">
        <w:t xml:space="preserve"> Dank, </w:t>
      </w:r>
      <w:r w:rsidRPr="005F0085">
        <w:t>weil er unser Gebet erhört hat.</w:t>
      </w:r>
      <w:r w:rsidRPr="00E81170">
        <w:t xml:space="preserve"> </w:t>
      </w:r>
    </w:p>
    <w:p w:rsidR="004C3B7A" w:rsidRPr="00E81170" w:rsidRDefault="001F111D" w:rsidP="008A77CE">
      <w:pPr>
        <w:jc w:val="both"/>
      </w:pPr>
      <w:r>
        <w:t xml:space="preserve">    </w:t>
      </w:r>
      <w:r w:rsidR="004C3B7A" w:rsidRPr="005171D2">
        <w:t>Wofür hatte er gebetet?</w:t>
      </w:r>
      <w:r w:rsidR="004C3B7A" w:rsidRPr="00E81170">
        <w:t xml:space="preserve"> Für den </w:t>
      </w:r>
      <w:r w:rsidR="004C3B7A" w:rsidRPr="005171D2">
        <w:t>Glauben und die Liebe</w:t>
      </w:r>
      <w:r w:rsidR="004C3B7A" w:rsidRPr="00E81170">
        <w:t xml:space="preserve"> der Thess</w:t>
      </w:r>
      <w:r w:rsidR="004C3B7A">
        <w:t>alonicher, d. h., für das Zunehmen des Glaubens (</w:t>
      </w:r>
      <w:r w:rsidR="004C3B7A" w:rsidRPr="00E81170">
        <w:t xml:space="preserve">Vertrauens) </w:t>
      </w:r>
      <w:r w:rsidR="004C3B7A">
        <w:t xml:space="preserve">und </w:t>
      </w:r>
      <w:r w:rsidR="004C3B7A" w:rsidRPr="00E81170">
        <w:t>das Z</w:t>
      </w:r>
      <w:r w:rsidR="004C3B7A">
        <w:t>unehmen der gegenseitigen Liebe. Glaube und Liebe sind die zwei wichtigsten Tugenden</w:t>
      </w:r>
      <w:r w:rsidR="004C3B7A" w:rsidRPr="00E81170">
        <w:t xml:space="preserve"> im Leben des Christen. Glaube ist der </w:t>
      </w:r>
      <w:r w:rsidR="004C3B7A" w:rsidRPr="004C3B7A">
        <w:rPr>
          <w:i/>
        </w:rPr>
        <w:t>Schlüssel</w:t>
      </w:r>
      <w:r w:rsidR="004C3B7A" w:rsidRPr="00E81170">
        <w:t xml:space="preserve"> und Liebe der </w:t>
      </w:r>
      <w:r w:rsidR="004C3B7A" w:rsidRPr="004C3B7A">
        <w:rPr>
          <w:i/>
        </w:rPr>
        <w:t>Inhalt</w:t>
      </w:r>
      <w:r w:rsidR="004C3B7A" w:rsidRPr="00E81170">
        <w:t xml:space="preserve"> der Beziehungen des Christ</w:t>
      </w:r>
      <w:r w:rsidR="004C3B7A">
        <w:t xml:space="preserve">en (zu Gott und zu Menschen). Dafür sollen auch wir beten. </w:t>
      </w:r>
    </w:p>
    <w:p w:rsidR="001F111D" w:rsidRDefault="001F111D" w:rsidP="008A77CE">
      <w:pPr>
        <w:jc w:val="both"/>
      </w:pPr>
      <w:r>
        <w:t xml:space="preserve">    </w:t>
      </w:r>
      <w:r w:rsidRPr="00E81170">
        <w:t xml:space="preserve">Dass Glauben und Lieben wachsen, ist nicht selbstverständlich. </w:t>
      </w:r>
      <w:r>
        <w:t xml:space="preserve">Es ist gesund, sich die Frage zu stellen: </w:t>
      </w:r>
      <w:r w:rsidRPr="00E81170">
        <w:t>Wie wächst Glaube</w:t>
      </w:r>
      <w:r>
        <w:t xml:space="preserve"> (</w:t>
      </w:r>
      <w:r w:rsidRPr="00E81170">
        <w:t>Vertrauen</w:t>
      </w:r>
      <w:r>
        <w:t>)</w:t>
      </w:r>
      <w:r w:rsidRPr="00E81170">
        <w:t xml:space="preserve">? </w:t>
      </w:r>
      <w:r>
        <w:t>Und w</w:t>
      </w:r>
      <w:r w:rsidRPr="00E81170">
        <w:t>ie wächst Liebe?</w:t>
      </w:r>
      <w:r>
        <w:t xml:space="preserve"> </w:t>
      </w:r>
    </w:p>
    <w:p w:rsidR="00B500A4" w:rsidRDefault="00B500A4" w:rsidP="008A77CE">
      <w:pPr>
        <w:jc w:val="both"/>
      </w:pPr>
    </w:p>
    <w:p w:rsidR="001F111D" w:rsidRPr="00E81170" w:rsidRDefault="001F111D" w:rsidP="001F111D">
      <w:pPr>
        <w:pStyle w:val="berschrift4"/>
      </w:pPr>
      <w:r w:rsidRPr="00E81170">
        <w:t xml:space="preserve">Für das Wachsen ihres Glaubens </w:t>
      </w:r>
    </w:p>
    <w:p w:rsidR="001F111D" w:rsidRDefault="001F111D" w:rsidP="001F111D">
      <w:r>
        <w:t>„</w:t>
      </w:r>
      <w:r w:rsidRPr="00F7231E">
        <w:rPr>
          <w:b/>
        </w:rPr>
        <w:t>weil euer Glaube in hohem Maße</w:t>
      </w:r>
      <w:r>
        <w:t xml:space="preserve"> [</w:t>
      </w:r>
      <w:proofErr w:type="spellStart"/>
      <w:proofErr w:type="gramStart"/>
      <w:r>
        <w:t>eigtl</w:t>
      </w:r>
      <w:proofErr w:type="spellEnd"/>
      <w:r>
        <w:t>.:</w:t>
      </w:r>
      <w:proofErr w:type="gramEnd"/>
      <w:r>
        <w:t xml:space="preserve"> </w:t>
      </w:r>
      <w:proofErr w:type="spellStart"/>
      <w:r>
        <w:t>übersehr</w:t>
      </w:r>
      <w:proofErr w:type="spellEnd"/>
      <w:r>
        <w:t xml:space="preserve">] </w:t>
      </w:r>
      <w:r w:rsidRPr="00F7231E">
        <w:rPr>
          <w:b/>
        </w:rPr>
        <w:t>wächst</w:t>
      </w:r>
      <w:r>
        <w:t xml:space="preserve">“ </w:t>
      </w:r>
    </w:p>
    <w:p w:rsidR="001F111D" w:rsidRDefault="001F111D" w:rsidP="008A77CE">
      <w:pPr>
        <w:jc w:val="both"/>
      </w:pPr>
      <w:r>
        <w:t xml:space="preserve">Das Wesen, die </w:t>
      </w:r>
      <w:r w:rsidR="00A44CE2">
        <w:t>Grundlage</w:t>
      </w:r>
      <w:r w:rsidRPr="00A44CE2">
        <w:t xml:space="preserve"> einer Beziehung ist das Vertrauen. Ohne Vertrauen keine Beziehung. Von</w:t>
      </w:r>
      <w:r>
        <w:t xml:space="preserve"> Natur aus, seit dem Sündenfall </w:t>
      </w:r>
      <w:r w:rsidR="00A44CE2">
        <w:t>be</w:t>
      </w:r>
      <w:r>
        <w:t xml:space="preserve">herrscht </w:t>
      </w:r>
      <w:r w:rsidR="00A44CE2">
        <w:t xml:space="preserve">uns </w:t>
      </w:r>
      <w:r>
        <w:t xml:space="preserve">Misstrauen zu Gott, zu uns </w:t>
      </w:r>
      <w:r w:rsidR="00A44CE2">
        <w:t xml:space="preserve">selber </w:t>
      </w:r>
      <w:r>
        <w:t>und zu anderen Menschen. Christus kam, damit wir wieder glauben können. Glaube ist der Schlüssel des Christenlebens überhaupt. Ohne glauben kann niemand Gott gefallen (</w:t>
      </w:r>
      <w:r w:rsidR="00D95BD6">
        <w:t xml:space="preserve">Hebräer </w:t>
      </w:r>
      <w:r>
        <w:t>11</w:t>
      </w:r>
      <w:r w:rsidR="00D95BD6">
        <w:t>, 6</w:t>
      </w:r>
      <w:r>
        <w:t xml:space="preserve">). </w:t>
      </w:r>
    </w:p>
    <w:p w:rsidR="00A44CE2" w:rsidRDefault="003F3141" w:rsidP="008A77CE">
      <w:pPr>
        <w:jc w:val="both"/>
      </w:pPr>
      <w:r>
        <w:t xml:space="preserve">    </w:t>
      </w:r>
      <w:r w:rsidR="002E4495">
        <w:t xml:space="preserve">Vertrauen auf Gott ist ein Vertrauen auf seine </w:t>
      </w:r>
      <w:r w:rsidR="002E4495" w:rsidRPr="002E4495">
        <w:rPr>
          <w:i/>
        </w:rPr>
        <w:t>Aussagen</w:t>
      </w:r>
      <w:r w:rsidR="002E4495">
        <w:t xml:space="preserve">. Glaube ehrt Gott und nimmt seine Verheißungen in Anspruch. Vertrauen auf Gott ist ein Vertrauen auf seine </w:t>
      </w:r>
      <w:r w:rsidR="002E4495" w:rsidRPr="002E4495">
        <w:rPr>
          <w:i/>
        </w:rPr>
        <w:t>Person</w:t>
      </w:r>
      <w:r w:rsidR="002E4495">
        <w:rPr>
          <w:i/>
        </w:rPr>
        <w:t xml:space="preserve">. </w:t>
      </w:r>
      <w:r w:rsidR="002E4495">
        <w:t xml:space="preserve">Je mehr man einer Person vertrauen kann, umso mehr kann man </w:t>
      </w:r>
      <w:r w:rsidR="002E4495" w:rsidRPr="002E4495">
        <w:t>ih</w:t>
      </w:r>
      <w:r w:rsidR="00DC05A7">
        <w:t>r</w:t>
      </w:r>
      <w:r w:rsidR="002E4495" w:rsidRPr="002E4495">
        <w:t xml:space="preserve"> anvertrauen, ihr aufladen. </w:t>
      </w:r>
    </w:p>
    <w:p w:rsidR="00A44CE2" w:rsidRDefault="003F3141" w:rsidP="008A77CE">
      <w:pPr>
        <w:jc w:val="both"/>
        <w:rPr>
          <w:lang w:eastAsia="de-DE"/>
        </w:rPr>
      </w:pPr>
      <w:r>
        <w:t xml:space="preserve">    </w:t>
      </w:r>
      <w:r w:rsidR="002E4495">
        <w:t xml:space="preserve">Wer Gott vertraut, </w:t>
      </w:r>
      <w:r w:rsidR="002E4495" w:rsidRPr="002E4495">
        <w:t>kann sich über ihn freuen.</w:t>
      </w:r>
      <w:r w:rsidR="00DC05A7">
        <w:t xml:space="preserve"> </w:t>
      </w:r>
      <w:r w:rsidR="00D95BD6">
        <w:rPr>
          <w:lang w:eastAsia="de-DE"/>
        </w:rPr>
        <w:t xml:space="preserve">Psalm </w:t>
      </w:r>
      <w:r w:rsidR="002E4495">
        <w:rPr>
          <w:lang w:eastAsia="de-DE"/>
        </w:rPr>
        <w:t>33</w:t>
      </w:r>
      <w:r w:rsidR="00D95BD6">
        <w:rPr>
          <w:lang w:eastAsia="de-DE"/>
        </w:rPr>
        <w:t>, 2</w:t>
      </w:r>
      <w:r w:rsidR="002E4495">
        <w:rPr>
          <w:lang w:eastAsia="de-DE"/>
        </w:rPr>
        <w:t>1: „</w:t>
      </w:r>
      <w:r w:rsidR="002E4495" w:rsidRPr="00BA1BE9">
        <w:rPr>
          <w:lang w:eastAsia="de-DE"/>
        </w:rPr>
        <w:t>An ihm</w:t>
      </w:r>
      <w:r w:rsidR="00BA1BE9">
        <w:rPr>
          <w:lang w:eastAsia="de-DE"/>
        </w:rPr>
        <w:t xml:space="preserve"> freut</w:t>
      </w:r>
      <w:r w:rsidR="002E4495" w:rsidRPr="00BA1BE9">
        <w:rPr>
          <w:lang w:eastAsia="de-DE"/>
        </w:rPr>
        <w:t xml:space="preserve"> sich unser Herz, denn auf seinen heiligen Namen haben wir</w:t>
      </w:r>
      <w:r w:rsidR="00BA1BE9">
        <w:rPr>
          <w:lang w:eastAsia="de-DE"/>
        </w:rPr>
        <w:t xml:space="preserve"> vertraut</w:t>
      </w:r>
      <w:r w:rsidR="002E4495" w:rsidRPr="00BA1BE9">
        <w:rPr>
          <w:lang w:eastAsia="de-DE"/>
        </w:rPr>
        <w:t>.“ 1</w:t>
      </w:r>
      <w:r w:rsidR="00D95BD6">
        <w:rPr>
          <w:lang w:eastAsia="de-DE"/>
        </w:rPr>
        <w:t xml:space="preserve">. Petrus </w:t>
      </w:r>
      <w:r w:rsidR="002E4495" w:rsidRPr="00BA1BE9">
        <w:rPr>
          <w:lang w:eastAsia="de-DE"/>
        </w:rPr>
        <w:t>1</w:t>
      </w:r>
      <w:r w:rsidR="00D95BD6">
        <w:rPr>
          <w:lang w:eastAsia="de-DE"/>
        </w:rPr>
        <w:t>, 8</w:t>
      </w:r>
      <w:r w:rsidR="002E4495" w:rsidRPr="00BA1BE9">
        <w:rPr>
          <w:lang w:eastAsia="de-DE"/>
        </w:rPr>
        <w:t xml:space="preserve">: </w:t>
      </w:r>
      <w:r w:rsidR="00BA1BE9">
        <w:rPr>
          <w:lang w:eastAsia="de-DE"/>
        </w:rPr>
        <w:t>„</w:t>
      </w:r>
      <w:r w:rsidR="00BA1BE9">
        <w:rPr>
          <w:lang w:eastAsia="de-DE" w:bidi="he-IL"/>
        </w:rPr>
        <w:t xml:space="preserve">… </w:t>
      </w:r>
      <w:r w:rsidR="00BA1BE9" w:rsidRPr="00BA1BE9">
        <w:rPr>
          <w:lang w:eastAsia="de-DE" w:bidi="he-IL"/>
        </w:rPr>
        <w:t>den ihr nicht</w:t>
      </w:r>
      <w:r w:rsidR="00BA1BE9">
        <w:rPr>
          <w:lang w:eastAsia="de-DE" w:bidi="he-IL"/>
        </w:rPr>
        <w:t xml:space="preserve"> </w:t>
      </w:r>
      <w:r w:rsidR="00BA1BE9" w:rsidRPr="00BA1BE9">
        <w:rPr>
          <w:lang w:eastAsia="de-DE" w:bidi="he-IL"/>
        </w:rPr>
        <w:t>‹gesehen und› gekannt habt ‹aber› liebt, den ihr jetzt nicht schaut, [an den] ihr aber glaubt, [auf den] ihr euch freut mit hoher, unaussprechlicher und ver</w:t>
      </w:r>
      <w:r w:rsidR="00BA1BE9">
        <w:rPr>
          <w:lang w:eastAsia="de-DE" w:bidi="he-IL"/>
        </w:rPr>
        <w:t>herrlichter Freude</w:t>
      </w:r>
      <w:r w:rsidR="00DC05A7">
        <w:rPr>
          <w:lang w:eastAsia="de-DE"/>
        </w:rPr>
        <w:t>“.</w:t>
      </w:r>
      <w:r w:rsidR="00BA1BE9">
        <w:rPr>
          <w:lang w:eastAsia="de-DE"/>
        </w:rPr>
        <w:t xml:space="preserve"> </w:t>
      </w:r>
    </w:p>
    <w:p w:rsidR="003F3141" w:rsidRDefault="003F3141" w:rsidP="003F3141">
      <w:pPr>
        <w:pStyle w:val="berschrift5"/>
      </w:pPr>
      <w:r>
        <w:t>Exkurs: Wie wächst Glaube (Vertrauen)?</w:t>
      </w:r>
    </w:p>
    <w:p w:rsidR="003F3141" w:rsidRDefault="00BA1BE9" w:rsidP="008A77CE">
      <w:pPr>
        <w:jc w:val="both"/>
      </w:pPr>
      <w:r>
        <w:t>. Gottvertrauen wächst durch intensives Befassen mit dem Objekt des Glaubens: Gott, Christus, sein</w:t>
      </w:r>
      <w:r w:rsidR="00DC05A7">
        <w:t>e Aussagen, seine Verheißungen.</w:t>
      </w:r>
    </w:p>
    <w:p w:rsidR="00BA1BE9" w:rsidRDefault="003F3141" w:rsidP="008A77CE">
      <w:pPr>
        <w:jc w:val="both"/>
      </w:pPr>
      <w:r>
        <w:t xml:space="preserve">    </w:t>
      </w:r>
      <w:r w:rsidR="00BA1BE9">
        <w:t xml:space="preserve">Je mehr wir erfassen, wie zuverlässig und vertrauenswürdig er ist, </w:t>
      </w:r>
      <w:r w:rsidR="00DC05A7">
        <w:t>umso</w:t>
      </w:r>
      <w:r w:rsidR="00BA1BE9">
        <w:t xml:space="preserve"> mehr wird es den Glauben stärken. </w:t>
      </w:r>
      <w:r w:rsidR="00DC05A7">
        <w:t>Da</w:t>
      </w:r>
      <w:r w:rsidR="00BA1BE9" w:rsidRPr="00BA1BE9">
        <w:t>s Vertrauen bringt uns in Verbindung mit Christus,</w:t>
      </w:r>
      <w:r w:rsidR="00BA1BE9">
        <w:t xml:space="preserve"> soda</w:t>
      </w:r>
      <w:r w:rsidR="00DC05A7">
        <w:t xml:space="preserve">ss er dann in uns wirken kann. </w:t>
      </w:r>
      <w:r w:rsidR="00BA1BE9">
        <w:t>So war es, als wir zum Glauben kamen, so ist es auch, nachdem wir zum Glauben gekommen sind</w:t>
      </w:r>
      <w:r w:rsidR="00DC05A7">
        <w:t xml:space="preserve"> (</w:t>
      </w:r>
      <w:r w:rsidR="00D95BD6">
        <w:t xml:space="preserve">Kolosser </w:t>
      </w:r>
      <w:r w:rsidR="00BA1BE9">
        <w:t>2</w:t>
      </w:r>
      <w:r w:rsidR="00D95BD6">
        <w:t>, 6</w:t>
      </w:r>
      <w:r w:rsidR="00BA1BE9">
        <w:t xml:space="preserve">.7.) </w:t>
      </w:r>
    </w:p>
    <w:p w:rsidR="00BA1BE9" w:rsidRDefault="00BA1BE9" w:rsidP="008A77CE">
      <w:pPr>
        <w:jc w:val="both"/>
      </w:pPr>
      <w:r>
        <w:t>. Gottvertrauen wächst durch Erfahrungen</w:t>
      </w:r>
    </w:p>
    <w:p w:rsidR="00BA1BE9" w:rsidRDefault="00BA1BE9" w:rsidP="008A77CE">
      <w:pPr>
        <w:jc w:val="both"/>
      </w:pPr>
      <w:r>
        <w:t xml:space="preserve">    - Erinnerungen aus der eigenen Vergangenheit</w:t>
      </w:r>
      <w:r w:rsidR="00EB00B1">
        <w:t>: Z. B. d</w:t>
      </w:r>
      <w:r>
        <w:t>er königliche Beamte (</w:t>
      </w:r>
      <w:r w:rsidR="00D95BD6">
        <w:t xml:space="preserve">Johannes </w:t>
      </w:r>
      <w:r>
        <w:t>4</w:t>
      </w:r>
      <w:r w:rsidR="00D95BD6">
        <w:t>, 4</w:t>
      </w:r>
      <w:r w:rsidR="00BC1CC5">
        <w:t>6</w:t>
      </w:r>
      <w:r>
        <w:t xml:space="preserve">-54): </w:t>
      </w:r>
      <w:r w:rsidRPr="00BA1BE9">
        <w:t>Im Nachhinein verstärkte sich der Glaube</w:t>
      </w:r>
      <w:r>
        <w:t>.</w:t>
      </w:r>
      <w:r w:rsidR="00BC1CC5">
        <w:t xml:space="preserve"> Vgl. V. 50 mit V. 53. (Ein anderes Bsp.: 2</w:t>
      </w:r>
      <w:r w:rsidR="00D95BD6">
        <w:t>, 2</w:t>
      </w:r>
      <w:r w:rsidR="00BC1CC5">
        <w:t>2</w:t>
      </w:r>
      <w:r>
        <w:t>)</w:t>
      </w:r>
      <w:r w:rsidR="00BC1CC5">
        <w:t xml:space="preserve"> </w:t>
      </w:r>
      <w:r>
        <w:t xml:space="preserve">Je mehr man konkret Dinge </w:t>
      </w:r>
      <w:r w:rsidR="00BC1CC5">
        <w:t xml:space="preserve">von Gott </w:t>
      </w:r>
      <w:r>
        <w:t xml:space="preserve">erbittet und </w:t>
      </w:r>
      <w:r w:rsidR="00BC1CC5">
        <w:lastRenderedPageBreak/>
        <w:t xml:space="preserve">(aufgrund klarer Verheißungen) </w:t>
      </w:r>
      <w:r>
        <w:t xml:space="preserve">erwartet, </w:t>
      </w:r>
      <w:r w:rsidR="00BC1CC5">
        <w:t>umso</w:t>
      </w:r>
      <w:r>
        <w:t xml:space="preserve"> mehr Erfahrungen mach</w:t>
      </w:r>
      <w:r w:rsidR="00BC1CC5">
        <w:t>t man</w:t>
      </w:r>
      <w:r>
        <w:t xml:space="preserve">. </w:t>
      </w:r>
      <w:r w:rsidR="00BC1CC5">
        <w:t xml:space="preserve">Man lernt Gott und Gottes Wege besser kennen. </w:t>
      </w:r>
      <w:r>
        <w:t xml:space="preserve"> </w:t>
      </w:r>
    </w:p>
    <w:p w:rsidR="00BA1BE9" w:rsidRDefault="00BC1CC5" w:rsidP="008A77CE">
      <w:pPr>
        <w:jc w:val="both"/>
      </w:pPr>
      <w:r>
        <w:t xml:space="preserve">    - </w:t>
      </w:r>
      <w:r w:rsidR="00BA1BE9">
        <w:t xml:space="preserve">Erfahrungen anderer Glaubenszeugen </w:t>
      </w:r>
    </w:p>
    <w:p w:rsidR="00BA1BE9" w:rsidRDefault="00DC05A7" w:rsidP="008A77CE">
      <w:pPr>
        <w:jc w:val="both"/>
      </w:pPr>
      <w:r>
        <w:t>In</w:t>
      </w:r>
      <w:r w:rsidR="00BC1CC5">
        <w:t xml:space="preserve"> </w:t>
      </w:r>
      <w:r w:rsidR="00D95BD6">
        <w:t xml:space="preserve">Hebräer </w:t>
      </w:r>
      <w:r w:rsidR="00BC1CC5">
        <w:t xml:space="preserve">11 und </w:t>
      </w:r>
      <w:r w:rsidR="00BA1BE9">
        <w:t>12</w:t>
      </w:r>
      <w:r w:rsidR="00D95BD6">
        <w:t>, 1</w:t>
      </w:r>
      <w:r w:rsidR="00BC1CC5">
        <w:t>ff</w:t>
      </w:r>
      <w:r w:rsidR="00BA1BE9">
        <w:t xml:space="preserve">. </w:t>
      </w:r>
      <w:r>
        <w:t>l</w:t>
      </w:r>
      <w:r w:rsidR="00BA1BE9">
        <w:t xml:space="preserve">esen wir </w:t>
      </w:r>
      <w:r w:rsidR="00BC1CC5">
        <w:t xml:space="preserve">von den Glaubenszeugen im AT. </w:t>
      </w:r>
      <w:r>
        <w:t>Es ist für den Glauben förderlich, wenn</w:t>
      </w:r>
      <w:r w:rsidR="00BC1CC5">
        <w:t xml:space="preserve"> wir ermutigende</w:t>
      </w:r>
      <w:r w:rsidR="00BA1BE9">
        <w:t xml:space="preserve"> Biografien</w:t>
      </w:r>
      <w:r>
        <w:t xml:space="preserve"> lesen und </w:t>
      </w:r>
      <w:r w:rsidR="00BC1CC5">
        <w:t>auf Berichte von Glaubenszeugen</w:t>
      </w:r>
      <w:r>
        <w:t xml:space="preserve"> unserer Tage hören</w:t>
      </w:r>
      <w:r w:rsidR="00BC1CC5">
        <w:t xml:space="preserve">. </w:t>
      </w:r>
    </w:p>
    <w:p w:rsidR="00BA1BE9" w:rsidRDefault="00BC1CC5" w:rsidP="008A77CE">
      <w:pPr>
        <w:jc w:val="both"/>
      </w:pPr>
      <w:r>
        <w:t xml:space="preserve">. </w:t>
      </w:r>
      <w:r w:rsidR="00A44CE2">
        <w:t>Gottv</w:t>
      </w:r>
      <w:r w:rsidR="00BA1BE9">
        <w:t>ertrauen wächst durch Gehorsam</w:t>
      </w:r>
      <w:r w:rsidR="00A44CE2">
        <w:t>,</w:t>
      </w:r>
      <w:r w:rsidR="00A44CE2" w:rsidRPr="00A44CE2">
        <w:t xml:space="preserve"> </w:t>
      </w:r>
      <w:r w:rsidR="00A44CE2">
        <w:t>durch Ausüben von gehorsamen Glauben.</w:t>
      </w:r>
    </w:p>
    <w:p w:rsidR="00DC05A7" w:rsidRDefault="003F3141" w:rsidP="008A77CE">
      <w:pPr>
        <w:jc w:val="both"/>
      </w:pPr>
      <w:r>
        <w:t xml:space="preserve">    </w:t>
      </w:r>
      <w:r w:rsidR="00BA1BE9">
        <w:t>Wer auf das eingeht, was Gott sagt, ist gehorsam</w:t>
      </w:r>
      <w:r w:rsidR="00BC1CC5" w:rsidRPr="00BC1CC5">
        <w:t xml:space="preserve"> </w:t>
      </w:r>
      <w:r w:rsidR="00BC1CC5">
        <w:t>(</w:t>
      </w:r>
      <w:r w:rsidR="00D95BD6">
        <w:t xml:space="preserve">Römer </w:t>
      </w:r>
      <w:r w:rsidR="00BC1CC5">
        <w:t>1</w:t>
      </w:r>
      <w:r w:rsidR="00D95BD6">
        <w:t>, 5</w:t>
      </w:r>
      <w:r w:rsidR="00BC1CC5">
        <w:t>; 16</w:t>
      </w:r>
      <w:r w:rsidR="00D95BD6">
        <w:t>, 2</w:t>
      </w:r>
      <w:r w:rsidR="00BC1CC5">
        <w:t>6)</w:t>
      </w:r>
      <w:r w:rsidR="00BA1BE9">
        <w:t>. Ungläubig</w:t>
      </w:r>
      <w:r w:rsidR="00BC1CC5">
        <w:t>e</w:t>
      </w:r>
      <w:r w:rsidR="00BA1BE9">
        <w:t xml:space="preserve"> werden </w:t>
      </w:r>
      <w:r w:rsidR="00BC1CC5">
        <w:t>im NT des Öfteren „im Unglauben Ungehorsame“</w:t>
      </w:r>
      <w:r w:rsidR="00BA1BE9">
        <w:t xml:space="preserve"> </w:t>
      </w:r>
      <w:r w:rsidR="005066A3">
        <w:t xml:space="preserve">genannt </w:t>
      </w:r>
      <w:r w:rsidR="00BC1CC5">
        <w:t xml:space="preserve">(z. B. </w:t>
      </w:r>
      <w:r w:rsidR="00D95BD6">
        <w:t xml:space="preserve">Apostelgeschichte </w:t>
      </w:r>
      <w:r w:rsidR="00BC1CC5">
        <w:t>14</w:t>
      </w:r>
      <w:r w:rsidR="00D95BD6">
        <w:t>, 2</w:t>
      </w:r>
      <w:r w:rsidR="00BC1CC5">
        <w:t xml:space="preserve">; </w:t>
      </w:r>
      <w:r w:rsidR="00D95BD6" w:rsidRPr="00D95BD6">
        <w:t xml:space="preserve">Apostelgeschichte </w:t>
      </w:r>
      <w:r w:rsidR="00BC1CC5">
        <w:t>17</w:t>
      </w:r>
      <w:r w:rsidR="00D95BD6">
        <w:t>, 5</w:t>
      </w:r>
      <w:r w:rsidR="00BC1CC5">
        <w:t xml:space="preserve">; </w:t>
      </w:r>
      <w:r w:rsidR="00D95BD6" w:rsidRPr="00D95BD6">
        <w:t xml:space="preserve">Apostelgeschichte </w:t>
      </w:r>
      <w:r w:rsidR="00BC1CC5">
        <w:t>19</w:t>
      </w:r>
      <w:r w:rsidR="00D95BD6">
        <w:t>, 9</w:t>
      </w:r>
      <w:r w:rsidR="00BC1CC5">
        <w:t xml:space="preserve">; </w:t>
      </w:r>
      <w:r w:rsidR="00D95BD6">
        <w:t xml:space="preserve">Römer </w:t>
      </w:r>
      <w:r w:rsidR="00BC1CC5">
        <w:t>2</w:t>
      </w:r>
      <w:r w:rsidR="00D95BD6">
        <w:t>, 8</w:t>
      </w:r>
      <w:r w:rsidR="00BC1CC5">
        <w:t xml:space="preserve">; </w:t>
      </w:r>
      <w:r w:rsidR="00D95BD6" w:rsidRPr="00D95BD6">
        <w:t xml:space="preserve">Römer </w:t>
      </w:r>
      <w:r w:rsidR="00BC1CC5">
        <w:t>10</w:t>
      </w:r>
      <w:r w:rsidR="00D95BD6">
        <w:t>, 2</w:t>
      </w:r>
      <w:r w:rsidR="00BC1CC5">
        <w:t xml:space="preserve">1; </w:t>
      </w:r>
      <w:r w:rsidR="00D95BD6" w:rsidRPr="00D95BD6">
        <w:t xml:space="preserve">Römer </w:t>
      </w:r>
      <w:r w:rsidR="00BC1CC5">
        <w:t>11</w:t>
      </w:r>
      <w:r w:rsidR="00D95BD6">
        <w:t>, 3</w:t>
      </w:r>
      <w:r w:rsidR="00BC1CC5">
        <w:t xml:space="preserve">1; </w:t>
      </w:r>
      <w:r w:rsidR="00D95BD6">
        <w:t xml:space="preserve">Titus </w:t>
      </w:r>
      <w:r w:rsidR="00BC1CC5">
        <w:t>1</w:t>
      </w:r>
      <w:r w:rsidR="00D95BD6">
        <w:t>, 1</w:t>
      </w:r>
      <w:r w:rsidR="00BC1CC5">
        <w:t xml:space="preserve">6; </w:t>
      </w:r>
      <w:r w:rsidR="00D95BD6" w:rsidRPr="00D95BD6">
        <w:t xml:space="preserve">Titus </w:t>
      </w:r>
      <w:r w:rsidR="00BC1CC5">
        <w:t>3</w:t>
      </w:r>
      <w:r w:rsidR="00D95BD6">
        <w:t>, 3</w:t>
      </w:r>
      <w:r w:rsidR="00BC1CC5">
        <w:t xml:space="preserve">; </w:t>
      </w:r>
      <w:r w:rsidR="00D95BD6">
        <w:t xml:space="preserve">Hebräer </w:t>
      </w:r>
      <w:r w:rsidR="00BC1CC5">
        <w:t>3</w:t>
      </w:r>
      <w:r w:rsidR="00D95BD6">
        <w:t>, 1</w:t>
      </w:r>
      <w:r w:rsidR="00BC1CC5">
        <w:t>8; 1</w:t>
      </w:r>
      <w:r w:rsidR="00D95BD6">
        <w:t xml:space="preserve">. Petrus </w:t>
      </w:r>
      <w:r w:rsidR="00BC1CC5">
        <w:t>2</w:t>
      </w:r>
      <w:r w:rsidR="00D95BD6">
        <w:t>, 7</w:t>
      </w:r>
      <w:r w:rsidR="00BC1CC5">
        <w:t xml:space="preserve">.8; </w:t>
      </w:r>
      <w:r w:rsidR="00D95BD6">
        <w:t xml:space="preserve">1. Petrus </w:t>
      </w:r>
      <w:r w:rsidR="00BC1CC5">
        <w:t>4</w:t>
      </w:r>
      <w:r w:rsidR="00D95BD6">
        <w:t>, 1</w:t>
      </w:r>
      <w:r w:rsidR="00BC1CC5">
        <w:t xml:space="preserve">7). </w:t>
      </w:r>
      <w:r w:rsidR="00BA1BE9">
        <w:t>Die Bsp</w:t>
      </w:r>
      <w:r w:rsidR="00A44CE2">
        <w:t>.</w:t>
      </w:r>
      <w:r w:rsidR="00BA1BE9">
        <w:t xml:space="preserve"> in </w:t>
      </w:r>
      <w:r w:rsidR="00D95BD6">
        <w:t xml:space="preserve">Hebräer </w:t>
      </w:r>
      <w:r w:rsidR="00BA1BE9">
        <w:t xml:space="preserve">11 zeigen, dass </w:t>
      </w:r>
      <w:r w:rsidR="00BA1BE9" w:rsidRPr="00A44CE2">
        <w:t xml:space="preserve">die Zeugen gehorsam waren. Darin äußerte sich ihr Glaube. </w:t>
      </w:r>
      <w:r w:rsidR="00A44CE2" w:rsidRPr="00A44CE2">
        <w:t xml:space="preserve"> Glauben heißt</w:t>
      </w:r>
      <w:r w:rsidR="00BA1BE9" w:rsidRPr="00A44CE2">
        <w:t xml:space="preserve">: Vertrauen auf das, was Gott sagt und ist </w:t>
      </w:r>
      <w:r w:rsidR="00A44CE2" w:rsidRPr="00A44CE2">
        <w:t>–</w:t>
      </w:r>
      <w:r w:rsidR="00BA1BE9" w:rsidRPr="00A44CE2">
        <w:t xml:space="preserve"> und sich entsprechend verhalten</w:t>
      </w:r>
      <w:r w:rsidR="00BA1BE9">
        <w:t xml:space="preserve">. </w:t>
      </w:r>
    </w:p>
    <w:p w:rsidR="00A44CE2" w:rsidRDefault="00DC05A7" w:rsidP="008A77CE">
      <w:pPr>
        <w:jc w:val="both"/>
      </w:pPr>
      <w:r>
        <w:t xml:space="preserve">    </w:t>
      </w:r>
      <w:r w:rsidR="00BA1BE9" w:rsidRPr="00A44CE2">
        <w:t>Glaube braucht immer ein Fundament</w:t>
      </w:r>
      <w:r w:rsidR="00A44CE2">
        <w:t>:</w:t>
      </w:r>
      <w:r w:rsidR="00BA1BE9">
        <w:t xml:space="preserve"> ein</w:t>
      </w:r>
      <w:r w:rsidR="00A44CE2">
        <w:t>erseits ein</w:t>
      </w:r>
      <w:r w:rsidR="00BA1BE9">
        <w:t xml:space="preserve">e Bedingung und </w:t>
      </w:r>
      <w:r w:rsidR="00A44CE2">
        <w:t xml:space="preserve">andererseits </w:t>
      </w:r>
      <w:r w:rsidR="00BA1BE9">
        <w:t>eine Verheißung, die eintrifft, we</w:t>
      </w:r>
      <w:r w:rsidR="00A44CE2">
        <w:t xml:space="preserve">nn die Bedingung erfüllt wird. </w:t>
      </w:r>
    </w:p>
    <w:p w:rsidR="00A44CE2" w:rsidRDefault="00DC05A7" w:rsidP="008A77CE">
      <w:pPr>
        <w:jc w:val="both"/>
      </w:pPr>
      <w:r>
        <w:t xml:space="preserve">    </w:t>
      </w:r>
      <w:r w:rsidR="00BA1BE9">
        <w:t xml:space="preserve">Wer Gott </w:t>
      </w:r>
      <w:r w:rsidR="00A44CE2">
        <w:t xml:space="preserve">auf sein Wort hin gehorcht, </w:t>
      </w:r>
      <w:r w:rsidR="00BA1BE9">
        <w:t>erfährt</w:t>
      </w:r>
      <w:r w:rsidR="00A44CE2">
        <w:t xml:space="preserve"> Wachstum im Glauben. </w:t>
      </w:r>
    </w:p>
    <w:p w:rsidR="00BA1BE9" w:rsidRDefault="00A44CE2" w:rsidP="008A77CE">
      <w:pPr>
        <w:jc w:val="both"/>
      </w:pPr>
      <w:r>
        <w:t xml:space="preserve">    Glaube </w:t>
      </w:r>
      <w:r w:rsidR="00BA1BE9">
        <w:t xml:space="preserve">steht in Verbindung mit </w:t>
      </w:r>
      <w:r w:rsidR="00BA1BE9" w:rsidRPr="00A44CE2">
        <w:t>Treue</w:t>
      </w:r>
      <w:r w:rsidR="00BA1BE9">
        <w:t xml:space="preserve"> (vgl.</w:t>
      </w:r>
      <w:r>
        <w:t xml:space="preserve"> das griech. </w:t>
      </w:r>
      <w:proofErr w:type="spellStart"/>
      <w:r w:rsidR="00BA1BE9">
        <w:rPr>
          <w:i/>
          <w:iCs/>
        </w:rPr>
        <w:t>pistis</w:t>
      </w:r>
      <w:proofErr w:type="spellEnd"/>
      <w:r>
        <w:t xml:space="preserve"> </w:t>
      </w:r>
      <w:r w:rsidR="00BA1BE9">
        <w:t xml:space="preserve">und </w:t>
      </w:r>
      <w:r>
        <w:t xml:space="preserve">das </w:t>
      </w:r>
      <w:proofErr w:type="spellStart"/>
      <w:r>
        <w:t>hebr.</w:t>
      </w:r>
      <w:proofErr w:type="spellEnd"/>
      <w:r>
        <w:t xml:space="preserve"> </w:t>
      </w:r>
      <w:proofErr w:type="spellStart"/>
      <w:r w:rsidR="00BA1BE9">
        <w:rPr>
          <w:i/>
          <w:iCs/>
        </w:rPr>
        <w:t>aman</w:t>
      </w:r>
      <w:proofErr w:type="spellEnd"/>
      <w:r w:rsidR="00BA1BE9">
        <w:rPr>
          <w:i/>
          <w:iCs/>
        </w:rPr>
        <w:t>/</w:t>
      </w:r>
      <w:proofErr w:type="spellStart"/>
      <w:r w:rsidR="00BA1BE9">
        <w:rPr>
          <w:i/>
          <w:iCs/>
        </w:rPr>
        <w:t>ämunah</w:t>
      </w:r>
      <w:proofErr w:type="spellEnd"/>
      <w:r w:rsidR="00BA1BE9">
        <w:t>)</w:t>
      </w:r>
      <w:r>
        <w:t xml:space="preserve">. Es ist daher von entscheidender Wichtigkeit, dass der Gläubige </w:t>
      </w:r>
      <w:r w:rsidR="00BA1BE9">
        <w:t xml:space="preserve">radikal alles aus </w:t>
      </w:r>
      <w:r>
        <w:t>s</w:t>
      </w:r>
      <w:r w:rsidR="00BA1BE9">
        <w:t>einem Leben aus</w:t>
      </w:r>
      <w:r>
        <w:t>merzt</w:t>
      </w:r>
      <w:r w:rsidR="00BA1BE9">
        <w:t xml:space="preserve">, </w:t>
      </w:r>
      <w:r>
        <w:t>was ihn</w:t>
      </w:r>
      <w:r w:rsidR="00BA1BE9">
        <w:t xml:space="preserve"> von der Treue Christus</w:t>
      </w:r>
      <w:r>
        <w:t xml:space="preserve"> gegenüber abbringen will (</w:t>
      </w:r>
      <w:r w:rsidR="00D95BD6">
        <w:t xml:space="preserve">Hebräer </w:t>
      </w:r>
      <w:r w:rsidR="00BA1BE9">
        <w:t>12</w:t>
      </w:r>
      <w:r w:rsidR="00D95BD6">
        <w:t>, 1</w:t>
      </w:r>
      <w:r>
        <w:t>-4)</w:t>
      </w:r>
      <w:r w:rsidR="00BA1BE9">
        <w:t xml:space="preserve">. </w:t>
      </w:r>
      <w:r>
        <w:t xml:space="preserve">Wer nicht glaubt, was Gott in </w:t>
      </w:r>
      <w:r w:rsidR="00D95BD6">
        <w:t xml:space="preserve">Matthäus </w:t>
      </w:r>
      <w:r w:rsidR="00BA1BE9">
        <w:t>6</w:t>
      </w:r>
      <w:r w:rsidR="00D95BD6">
        <w:t>, 3</w:t>
      </w:r>
      <w:r w:rsidR="00BA1BE9">
        <w:t xml:space="preserve">3 sagt, wird die Sorge um das materielle Wohl </w:t>
      </w:r>
      <w:r>
        <w:t>vor</w:t>
      </w:r>
      <w:r w:rsidR="00BA1BE9">
        <w:t xml:space="preserve"> den Dienst im </w:t>
      </w:r>
      <w:r>
        <w:t xml:space="preserve">Königreich </w:t>
      </w:r>
      <w:r w:rsidR="00BA1BE9">
        <w:t>Gottes setzen. Wer nicht glaubt, dass der Mensch von jedem Wort Gottes lebt</w:t>
      </w:r>
      <w:r w:rsidR="00DC05A7">
        <w:t xml:space="preserve"> (</w:t>
      </w:r>
      <w:r w:rsidR="00D95BD6">
        <w:t xml:space="preserve">Matthäus </w:t>
      </w:r>
      <w:r w:rsidR="00DC05A7">
        <w:t>4</w:t>
      </w:r>
      <w:r w:rsidR="00D95BD6">
        <w:t>, 4</w:t>
      </w:r>
      <w:r w:rsidR="00DC05A7">
        <w:t>)</w:t>
      </w:r>
      <w:r w:rsidR="005066A3">
        <w:t xml:space="preserve">, wird es nicht als </w:t>
      </w:r>
      <w:r w:rsidR="00BA1BE9">
        <w:t xml:space="preserve">schlimm </w:t>
      </w:r>
      <w:r>
        <w:t>erachten</w:t>
      </w:r>
      <w:r w:rsidR="00BA1BE9">
        <w:t xml:space="preserve">, wenn er </w:t>
      </w:r>
      <w:r>
        <w:t>einmal</w:t>
      </w:r>
      <w:r w:rsidR="00BA1BE9">
        <w:t xml:space="preserve"> einen Tag </w:t>
      </w:r>
      <w:r>
        <w:t xml:space="preserve">oder zwei </w:t>
      </w:r>
      <w:r w:rsidR="00BA1BE9">
        <w:t xml:space="preserve">ohne </w:t>
      </w:r>
      <w:r>
        <w:t>Bibell</w:t>
      </w:r>
      <w:r w:rsidR="00BA1BE9">
        <w:t xml:space="preserve">esen und Nachdenken verbringt. </w:t>
      </w:r>
    </w:p>
    <w:p w:rsidR="00BA1BE9" w:rsidRDefault="00A44CE2" w:rsidP="008A77CE">
      <w:pPr>
        <w:jc w:val="both"/>
      </w:pPr>
      <w:r>
        <w:t xml:space="preserve">. Gottvertrauen wächst </w:t>
      </w:r>
      <w:r w:rsidR="00BA1BE9">
        <w:t>durch Gottes Bemühen um unseren Glauben</w:t>
      </w:r>
      <w:r w:rsidR="003F3141">
        <w:t>.</w:t>
      </w:r>
    </w:p>
    <w:p w:rsidR="003F3141" w:rsidRDefault="003F3141" w:rsidP="008A77CE">
      <w:pPr>
        <w:jc w:val="both"/>
      </w:pPr>
      <w:r>
        <w:t xml:space="preserve">    </w:t>
      </w:r>
      <w:r w:rsidR="00BA1BE9">
        <w:t xml:space="preserve">Gott möchte, dass wir ihm vertrauen. Aber </w:t>
      </w:r>
      <w:r>
        <w:t xml:space="preserve">er kann uns nicht dazu zwingen, </w:t>
      </w:r>
      <w:r w:rsidR="00BA1BE9">
        <w:t xml:space="preserve">denn dann wäre </w:t>
      </w:r>
      <w:r w:rsidR="00D90E5A">
        <w:t>es</w:t>
      </w:r>
      <w:r>
        <w:t xml:space="preserve"> nicht wirkliches Vertrauen. Daher wirbt er um unser Vertrauen. </w:t>
      </w:r>
    </w:p>
    <w:p w:rsidR="00BA1BE9" w:rsidRDefault="003F3141" w:rsidP="008A77CE">
      <w:pPr>
        <w:jc w:val="both"/>
      </w:pPr>
      <w:r>
        <w:t xml:space="preserve">    (NB: </w:t>
      </w:r>
      <w:r w:rsidR="00BA1BE9">
        <w:t xml:space="preserve">Glaube/Vertrauen ist </w:t>
      </w:r>
      <w:r>
        <w:t xml:space="preserve">ein Geschenk Gottes an </w:t>
      </w:r>
      <w:r w:rsidR="00D90E5A">
        <w:t>uns</w:t>
      </w:r>
      <w:r>
        <w:t xml:space="preserve"> Menschen</w:t>
      </w:r>
      <w:r w:rsidR="00D90E5A" w:rsidRPr="00D90E5A">
        <w:t xml:space="preserve"> </w:t>
      </w:r>
      <w:r w:rsidR="00D90E5A">
        <w:t>insofern</w:t>
      </w:r>
      <w:r>
        <w:t xml:space="preserve">, </w:t>
      </w:r>
      <w:r w:rsidR="00BA1BE9">
        <w:t xml:space="preserve">als er uns </w:t>
      </w:r>
      <w:r w:rsidR="00D90E5A">
        <w:t xml:space="preserve">es dadurch </w:t>
      </w:r>
      <w:r w:rsidR="00BA1BE9">
        <w:t xml:space="preserve">ermöglicht, </w:t>
      </w:r>
      <w:r w:rsidR="00D90E5A">
        <w:t>dass</w:t>
      </w:r>
      <w:r w:rsidR="00BA1BE9">
        <w:t xml:space="preserve"> er für uns starb</w:t>
      </w:r>
      <w:r w:rsidR="00D90E5A">
        <w:t>, auferstand und lebt, und dadurch</w:t>
      </w:r>
      <w:r w:rsidR="00BA1BE9">
        <w:t xml:space="preserve"> </w:t>
      </w:r>
      <w:r w:rsidR="00D90E5A">
        <w:t>dass</w:t>
      </w:r>
      <w:r w:rsidR="00BA1BE9">
        <w:t xml:space="preserve"> er ist was er ist, nämlich ver</w:t>
      </w:r>
      <w:r>
        <w:t>trauenswürdig. E</w:t>
      </w:r>
      <w:r w:rsidR="00BA1BE9">
        <w:t>r stellt sich selbst uns vor Augen</w:t>
      </w:r>
      <w:r w:rsidR="00D90E5A">
        <w:t xml:space="preserve">; </w:t>
      </w:r>
      <w:r w:rsidR="00BA1BE9">
        <w:t xml:space="preserve">er nimmt uns nicht die Verantwortung, </w:t>
      </w:r>
      <w:r>
        <w:t xml:space="preserve">sondern stellt uns in die Entscheidungsnotwendigkeit ihm zu </w:t>
      </w:r>
      <w:r w:rsidR="00D90E5A">
        <w:t>vertrauen</w:t>
      </w:r>
      <w:r>
        <w:t xml:space="preserve"> oder ihm nicht zu </w:t>
      </w:r>
      <w:r w:rsidR="00D90E5A">
        <w:t>vertrauen</w:t>
      </w:r>
      <w:r>
        <w:t xml:space="preserve">.) </w:t>
      </w:r>
    </w:p>
    <w:p w:rsidR="001F111D" w:rsidRPr="001F111D" w:rsidRDefault="001F111D" w:rsidP="001F111D"/>
    <w:p w:rsidR="003864F2" w:rsidRPr="00E81170" w:rsidRDefault="003864F2" w:rsidP="008D031F">
      <w:pPr>
        <w:pStyle w:val="berschrift4"/>
      </w:pPr>
      <w:r w:rsidRPr="00E81170">
        <w:t>Für das Wachsen ihrer Liebe zueinander</w:t>
      </w:r>
    </w:p>
    <w:p w:rsidR="003864F2" w:rsidRDefault="005171D2" w:rsidP="008D031F">
      <w:r>
        <w:t>„</w:t>
      </w:r>
      <w:r w:rsidR="003864F2" w:rsidRPr="00F7231E">
        <w:rPr>
          <w:b/>
        </w:rPr>
        <w:t>und die Liebe eines jeden von euch allen sich mehrt, [</w:t>
      </w:r>
      <w:r w:rsidR="003864F2" w:rsidRPr="00F7231E">
        <w:rPr>
          <w:b/>
          <w:iCs/>
        </w:rPr>
        <w:t xml:space="preserve">die Liebe] </w:t>
      </w:r>
      <w:r w:rsidR="003864F2" w:rsidRPr="00F7231E">
        <w:rPr>
          <w:b/>
        </w:rPr>
        <w:t>zueinander</w:t>
      </w:r>
      <w:r w:rsidR="003864F2" w:rsidRPr="00E81170">
        <w:t xml:space="preserve">, </w:t>
      </w:r>
      <w:r>
        <w:t>…“</w:t>
      </w:r>
      <w:r w:rsidR="003F3141">
        <w:t xml:space="preserve"> </w:t>
      </w:r>
    </w:p>
    <w:p w:rsidR="003F3141" w:rsidRDefault="00382545" w:rsidP="008A77CE">
      <w:pPr>
        <w:jc w:val="both"/>
      </w:pPr>
      <w:r>
        <w:t xml:space="preserve">    </w:t>
      </w:r>
      <w:r w:rsidR="003F3141">
        <w:t xml:space="preserve">Paulus dankt auch für die Mehrung der Liebe der Thessalonicher zueinander. </w:t>
      </w:r>
    </w:p>
    <w:p w:rsidR="003F3141" w:rsidRDefault="00386CFA" w:rsidP="008A77CE">
      <w:pPr>
        <w:jc w:val="both"/>
      </w:pPr>
      <w:r>
        <w:t xml:space="preserve">    </w:t>
      </w:r>
      <w:r w:rsidR="003F3141">
        <w:t xml:space="preserve">Liebe ist die Substanz einer Beziehung, d. h., die Beziehung besteht durch Liebe. Davon lebt sie. Liebe ist das, was Gott fordert – immer, seit jeher: in Eden, im Gesetz, im Evangelium. </w:t>
      </w:r>
      <w:r w:rsidR="003F3141" w:rsidRPr="003F3141">
        <w:t xml:space="preserve">Es geht in der Bibel immer um das erste und wichtigste Gebot. </w:t>
      </w:r>
      <w:r w:rsidR="003F3141">
        <w:t>Auch im NT. Jesus ist gekommen, da</w:t>
      </w:r>
      <w:r w:rsidR="005066A3">
        <w:t>mit</w:t>
      </w:r>
      <w:r w:rsidR="003F3141">
        <w:t xml:space="preserve"> wir wieder lieben </w:t>
      </w:r>
      <w:r w:rsidR="003F3141" w:rsidRPr="00DC05A7">
        <w:rPr>
          <w:i/>
        </w:rPr>
        <w:t>können</w:t>
      </w:r>
      <w:r w:rsidR="003F3141">
        <w:t xml:space="preserve"> und lieben. </w:t>
      </w:r>
    </w:p>
    <w:p w:rsidR="003F3141" w:rsidRDefault="003F3141" w:rsidP="008A77CE">
      <w:pPr>
        <w:jc w:val="both"/>
      </w:pPr>
      <w:r>
        <w:t xml:space="preserve">    Liebe ist </w:t>
      </w:r>
      <w:r w:rsidR="00D90E5A">
        <w:t xml:space="preserve">das Ziel des </w:t>
      </w:r>
      <w:proofErr w:type="spellStart"/>
      <w:r w:rsidR="00D90E5A">
        <w:t>Evangeliumsauftrag</w:t>
      </w:r>
      <w:r>
        <w:t>s</w:t>
      </w:r>
      <w:proofErr w:type="spellEnd"/>
      <w:r>
        <w:t>. Dazu muss das Herz rein, das Gewissen gut und der Glaube ungeheuchelt sein (1</w:t>
      </w:r>
      <w:r w:rsidR="00D95BD6">
        <w:t xml:space="preserve">. Timotheus </w:t>
      </w:r>
      <w:r>
        <w:t>1</w:t>
      </w:r>
      <w:r w:rsidR="00D95BD6">
        <w:t>, 5</w:t>
      </w:r>
      <w:r>
        <w:t xml:space="preserve">). </w:t>
      </w:r>
    </w:p>
    <w:p w:rsidR="00386CFA" w:rsidRDefault="003F3141" w:rsidP="008A77CE">
      <w:pPr>
        <w:jc w:val="both"/>
      </w:pPr>
      <w:r>
        <w:t xml:space="preserve">    Liebe zeigt Interesse am Geliebten. Sie will näher kommen. </w:t>
      </w:r>
      <w:r w:rsidR="00DC05A7">
        <w:t xml:space="preserve">Liebe </w:t>
      </w:r>
      <w:r w:rsidR="00386CFA">
        <w:t xml:space="preserve">sucht </w:t>
      </w:r>
      <w:r w:rsidR="005066A3">
        <w:t>die</w:t>
      </w:r>
      <w:r w:rsidR="00386CFA">
        <w:t xml:space="preserve"> Gegenwart</w:t>
      </w:r>
      <w:r w:rsidR="00DC05A7">
        <w:t xml:space="preserve"> des Geliebten, Liebe sucht das </w:t>
      </w:r>
      <w:r w:rsidR="00DC05A7">
        <w:lastRenderedPageBreak/>
        <w:t>Gespräch</w:t>
      </w:r>
      <w:r w:rsidR="00386CFA">
        <w:t>. Gebet ist ein Ausdruck von Liebe</w:t>
      </w:r>
      <w:r w:rsidR="00DC05A7">
        <w:t xml:space="preserve"> zu Gott</w:t>
      </w:r>
      <w:r w:rsidR="00386CFA">
        <w:t xml:space="preserve">. Liebe zu den Geschwistern sucht die Gemeinschaft mit ihnen (z. B. </w:t>
      </w:r>
      <w:r w:rsidR="00D95BD6">
        <w:t xml:space="preserve">Apostelgeschichte </w:t>
      </w:r>
      <w:r w:rsidR="00386CFA">
        <w:t>9</w:t>
      </w:r>
      <w:r w:rsidR="00D95BD6">
        <w:t>, 2</w:t>
      </w:r>
      <w:r w:rsidR="00386CFA">
        <w:t>6; 1</w:t>
      </w:r>
      <w:r w:rsidR="00D95BD6">
        <w:t xml:space="preserve">. Thessalonicher </w:t>
      </w:r>
      <w:r w:rsidR="00386CFA">
        <w:t>2</w:t>
      </w:r>
      <w:r w:rsidR="00D95BD6">
        <w:t>, 1</w:t>
      </w:r>
      <w:r w:rsidR="00386CFA">
        <w:t>7; 3</w:t>
      </w:r>
      <w:r w:rsidR="00D95BD6">
        <w:t>, 6</w:t>
      </w:r>
      <w:r w:rsidR="00386CFA">
        <w:t xml:space="preserve">). </w:t>
      </w:r>
    </w:p>
    <w:p w:rsidR="003F3141" w:rsidRDefault="00386CFA" w:rsidP="008A77CE">
      <w:pPr>
        <w:jc w:val="both"/>
      </w:pPr>
      <w:r>
        <w:t xml:space="preserve">    </w:t>
      </w:r>
      <w:r w:rsidR="003F3141">
        <w:t xml:space="preserve">Liebe ist Triebkraft – nicht nur in der Ehe, auch in der Gemeinde. </w:t>
      </w:r>
    </w:p>
    <w:p w:rsidR="006E7E67" w:rsidRDefault="006E7E67" w:rsidP="008A77CE">
      <w:pPr>
        <w:jc w:val="both"/>
      </w:pPr>
      <w:r>
        <w:t xml:space="preserve">    Liebe ist Selbstschenkung: Zeit, Geld, Besitz, Kraft, K</w:t>
      </w:r>
      <w:r w:rsidR="00DC05A7">
        <w:t>örper, Gesundheit, Freizeit.</w:t>
      </w:r>
    </w:p>
    <w:p w:rsidR="003F3141" w:rsidRDefault="00386CFA" w:rsidP="008A77CE">
      <w:pPr>
        <w:jc w:val="both"/>
      </w:pPr>
      <w:r>
        <w:t xml:space="preserve">    </w:t>
      </w:r>
      <w:r w:rsidR="00DC05A7">
        <w:t>Liebe darf – und soll</w:t>
      </w:r>
      <w:r w:rsidR="003F3141">
        <w:t xml:space="preserve"> – wachsen</w:t>
      </w:r>
      <w:r w:rsidR="006E7E67">
        <w:t xml:space="preserve"> </w:t>
      </w:r>
      <w:r w:rsidR="00D95BD6">
        <w:t xml:space="preserve">(Epheser </w:t>
      </w:r>
      <w:r w:rsidR="006E7E67">
        <w:t>3</w:t>
      </w:r>
      <w:r w:rsidR="00D95BD6">
        <w:t>, 1</w:t>
      </w:r>
      <w:r w:rsidR="006E7E67">
        <w:t xml:space="preserve">8.19; </w:t>
      </w:r>
      <w:r w:rsidR="00D95BD6">
        <w:t xml:space="preserve">Philipper </w:t>
      </w:r>
      <w:r w:rsidR="006E7E67">
        <w:t>1</w:t>
      </w:r>
      <w:r w:rsidR="00D95BD6">
        <w:t>, 9</w:t>
      </w:r>
      <w:r w:rsidR="006E7E67">
        <w:t>; Jud</w:t>
      </w:r>
      <w:r w:rsidR="00D95BD6">
        <w:t>as</w:t>
      </w:r>
      <w:r w:rsidR="006E7E67">
        <w:t xml:space="preserve"> 2)</w:t>
      </w:r>
      <w:r w:rsidR="003F3141">
        <w:t>. Es ist gut, sich Gedanken zu machen, wie die Liebe wächst.</w:t>
      </w:r>
      <w:r w:rsidR="006E7E67">
        <w:t xml:space="preserve"> </w:t>
      </w:r>
    </w:p>
    <w:p w:rsidR="003F3141" w:rsidRDefault="003F3141" w:rsidP="008A77CE">
      <w:pPr>
        <w:pStyle w:val="berschrift5"/>
        <w:jc w:val="both"/>
      </w:pPr>
      <w:r>
        <w:t xml:space="preserve">Exkurs: </w:t>
      </w:r>
      <w:r w:rsidRPr="00E81170">
        <w:t xml:space="preserve">Wie wächst </w:t>
      </w:r>
      <w:r>
        <w:t>Liebe?</w:t>
      </w:r>
    </w:p>
    <w:p w:rsidR="001F111D" w:rsidRDefault="006E7E67" w:rsidP="008A77CE">
      <w:pPr>
        <w:jc w:val="both"/>
      </w:pPr>
      <w:r>
        <w:t xml:space="preserve">Liebe wächst durch Ausüben von Liebe. Sie vermehrt sich, indem man sie weitergibt. </w:t>
      </w:r>
    </w:p>
    <w:p w:rsidR="006E7E67" w:rsidRDefault="006E7E67" w:rsidP="008A77CE">
      <w:pPr>
        <w:jc w:val="both"/>
      </w:pPr>
      <w:r>
        <w:t>Die „erste Liebe“ wird wiederhergestellt durch Buße</w:t>
      </w:r>
      <w:r w:rsidR="00DC05A7">
        <w:t xml:space="preserve"> (</w:t>
      </w:r>
      <w:r w:rsidR="00D95BD6">
        <w:t xml:space="preserve">Offenbarung </w:t>
      </w:r>
      <w:r w:rsidR="00DC05A7">
        <w:t>2</w:t>
      </w:r>
      <w:r w:rsidR="00D95BD6">
        <w:t>, 4</w:t>
      </w:r>
      <w:r w:rsidR="00DC05A7">
        <w:t>.5). Buße ist S</w:t>
      </w:r>
      <w:r>
        <w:t>innesänderung mit entsprechenden praktischen Konsequenzen, zu denen Sündenbekenntn</w:t>
      </w:r>
      <w:r w:rsidR="00DC05A7">
        <w:t>is und Wiedergutmachung gehören</w:t>
      </w:r>
      <w:r>
        <w:t xml:space="preserve">. </w:t>
      </w:r>
    </w:p>
    <w:p w:rsidR="00E0357C" w:rsidRDefault="00EB00B1" w:rsidP="008A77CE">
      <w:pPr>
        <w:jc w:val="both"/>
      </w:pPr>
      <w:bookmarkStart w:id="1" w:name="_Toc95281280"/>
      <w:bookmarkStart w:id="2" w:name="_Toc95278717"/>
      <w:r>
        <w:t xml:space="preserve">Allgemein wird </w:t>
      </w:r>
      <w:r w:rsidR="00E0357C">
        <w:t xml:space="preserve">Wachstum </w:t>
      </w:r>
      <w:r>
        <w:t xml:space="preserve">dadurch </w:t>
      </w:r>
      <w:r w:rsidR="00E0357C">
        <w:t xml:space="preserve">gefördert, dass man </w:t>
      </w:r>
    </w:p>
    <w:p w:rsidR="00E0357C" w:rsidRDefault="00E0357C" w:rsidP="008A77CE">
      <w:pPr>
        <w:jc w:val="both"/>
      </w:pPr>
      <w:r>
        <w:t xml:space="preserve">    - erkennt, was man in Christus hat. </w:t>
      </w:r>
      <w:r w:rsidR="00D95BD6">
        <w:t xml:space="preserve">(Epheser </w:t>
      </w:r>
      <w:r>
        <w:t xml:space="preserve">1-3) </w:t>
      </w:r>
    </w:p>
    <w:p w:rsidR="00E0357C" w:rsidRDefault="00E0357C" w:rsidP="008A77CE">
      <w:pPr>
        <w:jc w:val="both"/>
      </w:pPr>
      <w:r>
        <w:t xml:space="preserve">    - beständig in Jesus Christus bleibt (</w:t>
      </w:r>
      <w:r w:rsidR="00D95BD6">
        <w:t xml:space="preserve">Johannes </w:t>
      </w:r>
      <w:r>
        <w:t xml:space="preserve">15) </w:t>
      </w:r>
    </w:p>
    <w:p w:rsidR="00E0357C" w:rsidRDefault="00E0357C" w:rsidP="008A77CE">
      <w:pPr>
        <w:jc w:val="both"/>
      </w:pPr>
      <w:r>
        <w:t xml:space="preserve">    - im Wortes Gottes bleibt (</w:t>
      </w:r>
      <w:r w:rsidR="00D95BD6">
        <w:t xml:space="preserve">Johannes </w:t>
      </w:r>
      <w:r>
        <w:t>15</w:t>
      </w:r>
      <w:r w:rsidR="00D95BD6">
        <w:t>, 7</w:t>
      </w:r>
      <w:r>
        <w:t>) und sich Gottes Verheißungen vor Augen hält</w:t>
      </w:r>
    </w:p>
    <w:p w:rsidR="00E0357C" w:rsidRDefault="00E0357C" w:rsidP="009F4C02">
      <w:pPr>
        <w:jc w:val="both"/>
      </w:pPr>
      <w:r>
        <w:t xml:space="preserve">    - tut, was Gott einem klar gemacht hat </w:t>
      </w:r>
      <w:r w:rsidR="009F4C02">
        <w:t>–</w:t>
      </w:r>
      <w:r>
        <w:t xml:space="preserve"> und zwar Schritt für Schritt (</w:t>
      </w:r>
      <w:r w:rsidR="00D95BD6">
        <w:t xml:space="preserve">Jakobus </w:t>
      </w:r>
      <w:r>
        <w:t>1</w:t>
      </w:r>
      <w:r w:rsidR="00D95BD6">
        <w:t>, 2</w:t>
      </w:r>
      <w:r>
        <w:t>2-25</w:t>
      </w:r>
      <w:r w:rsidR="009F4C02">
        <w:t xml:space="preserve">. Wir müssen uns fragen: </w:t>
      </w:r>
      <w:r>
        <w:t xml:space="preserve">Was muss ich </w:t>
      </w:r>
      <w:r w:rsidR="009F4C02">
        <w:t xml:space="preserve">zu tun </w:t>
      </w:r>
      <w:r>
        <w:t>aufhören (oder ablegen), was ich schon längst aufhören (</w:t>
      </w:r>
      <w:proofErr w:type="gramStart"/>
      <w:r>
        <w:t>o.:</w:t>
      </w:r>
      <w:proofErr w:type="gramEnd"/>
      <w:r>
        <w:t xml:space="preserve"> ablegen) sollte? Was muss ich beginnen zu tun, was ich schon längst anfangen sollte?</w:t>
      </w:r>
      <w:r w:rsidR="009F4C02">
        <w:t xml:space="preserve"> </w:t>
      </w:r>
      <w:r>
        <w:t xml:space="preserve">Was </w:t>
      </w:r>
      <w:r w:rsidR="009F4C02">
        <w:t xml:space="preserve">von dem, das ich bisher tat, </w:t>
      </w:r>
      <w:r w:rsidR="005066A3">
        <w:t>soll ich weiterhin tun</w:t>
      </w:r>
      <w:r>
        <w:t>?</w:t>
      </w:r>
    </w:p>
    <w:p w:rsidR="00E0357C" w:rsidRDefault="00E0357C" w:rsidP="008A77CE">
      <w:pPr>
        <w:jc w:val="both"/>
      </w:pPr>
      <w:r>
        <w:t xml:space="preserve">    - </w:t>
      </w:r>
      <w:r w:rsidR="005066A3">
        <w:t xml:space="preserve">Wachstum wird dadurch gefördert, dass man </w:t>
      </w:r>
      <w:r>
        <w:t xml:space="preserve">Ausschau hält, wo man dienen kann und einfach Hand anlegt </w:t>
      </w:r>
      <w:r w:rsidR="00D95BD6">
        <w:t xml:space="preserve">(Epheser </w:t>
      </w:r>
      <w:r w:rsidRPr="00E0357C">
        <w:t>2</w:t>
      </w:r>
      <w:r w:rsidR="00D95BD6">
        <w:t>, 1</w:t>
      </w:r>
      <w:r w:rsidRPr="00E0357C">
        <w:t xml:space="preserve">0; </w:t>
      </w:r>
      <w:r w:rsidR="00D95BD6">
        <w:t xml:space="preserve">Titus </w:t>
      </w:r>
      <w:r w:rsidRPr="00E0357C">
        <w:t>3</w:t>
      </w:r>
      <w:r w:rsidR="00D95BD6">
        <w:t>, 8</w:t>
      </w:r>
      <w:r w:rsidRPr="00E0357C">
        <w:t>; 1</w:t>
      </w:r>
      <w:r w:rsidR="00D95BD6">
        <w:t xml:space="preserve">. Thessalonicher </w:t>
      </w:r>
      <w:r w:rsidRPr="00E0357C">
        <w:t>5</w:t>
      </w:r>
      <w:r w:rsidR="00D95BD6">
        <w:t>, 1</w:t>
      </w:r>
      <w:r w:rsidRPr="00E0357C">
        <w:t xml:space="preserve">4.15; </w:t>
      </w:r>
      <w:r w:rsidR="00D95BD6">
        <w:t xml:space="preserve">Galater </w:t>
      </w:r>
      <w:r w:rsidRPr="00E0357C">
        <w:t>6</w:t>
      </w:r>
      <w:r w:rsidR="00D95BD6">
        <w:t>, 2</w:t>
      </w:r>
      <w:r>
        <w:t>; Pr</w:t>
      </w:r>
      <w:r w:rsidR="00D95BD6">
        <w:t>e</w:t>
      </w:r>
      <w:r>
        <w:t>d</w:t>
      </w:r>
      <w:r w:rsidR="00D95BD6">
        <w:t>iger</w:t>
      </w:r>
      <w:r>
        <w:t xml:space="preserve"> 9</w:t>
      </w:r>
      <w:r w:rsidR="00D95BD6">
        <w:t>, 1</w:t>
      </w:r>
      <w:r>
        <w:t>0</w:t>
      </w:r>
      <w:r w:rsidRPr="00E0357C">
        <w:t>)</w:t>
      </w:r>
    </w:p>
    <w:p w:rsidR="00E0357C" w:rsidRPr="006B01AA" w:rsidRDefault="00E0357C" w:rsidP="008A77CE">
      <w:pPr>
        <w:jc w:val="both"/>
      </w:pPr>
      <w:r>
        <w:t xml:space="preserve">    - </w:t>
      </w:r>
      <w:r w:rsidR="00EB00B1">
        <w:t>s</w:t>
      </w:r>
      <w:r>
        <w:t xml:space="preserve">ich von allen hinderlichen Einflüssen trennt </w:t>
      </w:r>
    </w:p>
    <w:p w:rsidR="00E0357C" w:rsidRDefault="00EB00B1" w:rsidP="008A77CE">
      <w:pPr>
        <w:ind w:firstLine="720"/>
        <w:jc w:val="both"/>
      </w:pPr>
      <w:r>
        <w:t xml:space="preserve">von </w:t>
      </w:r>
      <w:r w:rsidR="00E0357C">
        <w:t xml:space="preserve">Menschen, die negativ beeinflussen </w:t>
      </w:r>
      <w:r>
        <w:t>(</w:t>
      </w:r>
      <w:r w:rsidR="00E0357C">
        <w:t>wollen</w:t>
      </w:r>
      <w:r>
        <w:t>)</w:t>
      </w:r>
      <w:r w:rsidR="00E0357C">
        <w:t xml:space="preserve"> </w:t>
      </w:r>
      <w:r w:rsidR="009F4C02">
        <w:t>(</w:t>
      </w:r>
      <w:r w:rsidR="00E0357C">
        <w:t>1</w:t>
      </w:r>
      <w:r w:rsidR="00D95BD6">
        <w:t xml:space="preserve">. Timotheus </w:t>
      </w:r>
      <w:r w:rsidR="00E0357C">
        <w:t>6</w:t>
      </w:r>
      <w:r w:rsidR="00D95BD6">
        <w:t>, 5</w:t>
      </w:r>
      <w:r w:rsidR="00E0357C">
        <w:t>; 2</w:t>
      </w:r>
      <w:r w:rsidR="00D95BD6">
        <w:t xml:space="preserve">. Timotheus </w:t>
      </w:r>
      <w:r w:rsidR="00E0357C">
        <w:t>3</w:t>
      </w:r>
      <w:r w:rsidR="00D95BD6">
        <w:t>, 5</w:t>
      </w:r>
      <w:r w:rsidR="00E0357C">
        <w:t>; 2</w:t>
      </w:r>
      <w:r w:rsidR="00D95BD6">
        <w:t>, 1</w:t>
      </w:r>
      <w:r w:rsidR="00E0357C">
        <w:t>9</w:t>
      </w:r>
      <w:r w:rsidR="009F4C02">
        <w:t>)</w:t>
      </w:r>
      <w:r w:rsidR="00E0357C">
        <w:t xml:space="preserve"> </w:t>
      </w:r>
    </w:p>
    <w:p w:rsidR="00E0357C" w:rsidRDefault="00EB00B1" w:rsidP="008A77CE">
      <w:pPr>
        <w:ind w:firstLine="720"/>
        <w:jc w:val="both"/>
      </w:pPr>
      <w:r>
        <w:t xml:space="preserve">von </w:t>
      </w:r>
      <w:r w:rsidR="00E0357C">
        <w:t xml:space="preserve">Heuchelei </w:t>
      </w:r>
      <w:r w:rsidR="009F4C02">
        <w:t>(</w:t>
      </w:r>
      <w:r w:rsidR="00E0357C">
        <w:t>1</w:t>
      </w:r>
      <w:r w:rsidR="00D95BD6">
        <w:t xml:space="preserve">. Petrus </w:t>
      </w:r>
      <w:r w:rsidR="00E0357C">
        <w:t>2</w:t>
      </w:r>
      <w:r w:rsidR="00D95BD6">
        <w:t>, 1</w:t>
      </w:r>
      <w:r w:rsidR="009F4C02">
        <w:t>)</w:t>
      </w:r>
      <w:r w:rsidR="00E0357C">
        <w:t xml:space="preserve"> </w:t>
      </w:r>
    </w:p>
    <w:p w:rsidR="00E0357C" w:rsidRDefault="00EB00B1" w:rsidP="008A77CE">
      <w:pPr>
        <w:ind w:firstLine="720"/>
        <w:jc w:val="both"/>
      </w:pPr>
      <w:r>
        <w:t xml:space="preserve">von </w:t>
      </w:r>
      <w:r w:rsidR="00E0357C">
        <w:t>falsche</w:t>
      </w:r>
      <w:r>
        <w:t>r</w:t>
      </w:r>
      <w:r w:rsidR="00E0357C">
        <w:t xml:space="preserve"> Lehre </w:t>
      </w:r>
      <w:r w:rsidR="009F4C02">
        <w:t>(</w:t>
      </w:r>
      <w:r w:rsidR="00D95BD6">
        <w:t xml:space="preserve">Titus </w:t>
      </w:r>
      <w:r w:rsidR="00E0357C">
        <w:t>3</w:t>
      </w:r>
      <w:r w:rsidR="00D95BD6">
        <w:t>, 1</w:t>
      </w:r>
      <w:r w:rsidR="00E0357C">
        <w:t xml:space="preserve">0; </w:t>
      </w:r>
      <w:r w:rsidR="00D95BD6">
        <w:t xml:space="preserve">2. Johannes </w:t>
      </w:r>
      <w:r w:rsidR="00E0357C">
        <w:t>10</w:t>
      </w:r>
      <w:r w:rsidR="009F4C02">
        <w:t>)</w:t>
      </w:r>
    </w:p>
    <w:p w:rsidR="00E0357C" w:rsidRDefault="00EB00B1" w:rsidP="008A77CE">
      <w:pPr>
        <w:ind w:firstLine="720"/>
        <w:jc w:val="both"/>
      </w:pPr>
      <w:r>
        <w:t xml:space="preserve">von </w:t>
      </w:r>
      <w:r w:rsidR="00E0357C">
        <w:t>leere</w:t>
      </w:r>
      <w:r>
        <w:t>m</w:t>
      </w:r>
      <w:r w:rsidR="00E0357C">
        <w:t xml:space="preserve"> Gerede </w:t>
      </w:r>
      <w:r w:rsidR="009F4C02">
        <w:t>(</w:t>
      </w:r>
      <w:r w:rsidR="00E0357C">
        <w:t>1</w:t>
      </w:r>
      <w:r w:rsidR="00D95BD6">
        <w:t xml:space="preserve">. Timotheus </w:t>
      </w:r>
      <w:r w:rsidR="00E0357C">
        <w:t>6</w:t>
      </w:r>
      <w:r w:rsidR="00D95BD6">
        <w:t>, 2</w:t>
      </w:r>
      <w:r w:rsidR="00E0357C">
        <w:t>0; 2</w:t>
      </w:r>
      <w:r w:rsidR="00D95BD6">
        <w:t xml:space="preserve">. Timotheus </w:t>
      </w:r>
      <w:r w:rsidR="00E0357C">
        <w:t>2</w:t>
      </w:r>
      <w:r w:rsidR="00D95BD6">
        <w:t>, 2</w:t>
      </w:r>
      <w:r w:rsidR="00E0357C">
        <w:t>3</w:t>
      </w:r>
      <w:r w:rsidR="009F4C02">
        <w:t>)</w:t>
      </w:r>
    </w:p>
    <w:p w:rsidR="00E0357C" w:rsidRDefault="00EB00B1" w:rsidP="008A77CE">
      <w:pPr>
        <w:ind w:firstLine="720"/>
        <w:jc w:val="both"/>
      </w:pPr>
      <w:r>
        <w:t xml:space="preserve">von </w:t>
      </w:r>
      <w:r w:rsidR="00E0357C">
        <w:t xml:space="preserve">Verführung </w:t>
      </w:r>
      <w:r w:rsidR="00382545">
        <w:t>und Ablenkung aller Art</w:t>
      </w:r>
      <w:r>
        <w:t xml:space="preserve"> </w:t>
      </w:r>
      <w:r w:rsidR="009F4C02">
        <w:t>(</w:t>
      </w:r>
      <w:r>
        <w:t>2</w:t>
      </w:r>
      <w:r w:rsidR="00D95BD6">
        <w:t xml:space="preserve">. Timotheus </w:t>
      </w:r>
      <w:r>
        <w:t>2</w:t>
      </w:r>
      <w:r w:rsidR="00D95BD6">
        <w:t>, 2</w:t>
      </w:r>
      <w:r>
        <w:t xml:space="preserve">2; </w:t>
      </w:r>
      <w:r w:rsidR="00D95BD6">
        <w:t xml:space="preserve">Psalm </w:t>
      </w:r>
      <w:r>
        <w:t>119; 1</w:t>
      </w:r>
      <w:r w:rsidR="00D95BD6">
        <w:t xml:space="preserve">. Timotheus </w:t>
      </w:r>
      <w:r>
        <w:t>6</w:t>
      </w:r>
      <w:r w:rsidR="00D95BD6">
        <w:t>, 1</w:t>
      </w:r>
      <w:r>
        <w:t>1</w:t>
      </w:r>
      <w:r w:rsidR="009F4C02">
        <w:t>)</w:t>
      </w:r>
      <w:r w:rsidR="00E0357C">
        <w:t xml:space="preserve"> </w:t>
      </w:r>
    </w:p>
    <w:p w:rsidR="00EB00B1" w:rsidRDefault="00EB00B1" w:rsidP="008A77CE">
      <w:pPr>
        <w:jc w:val="both"/>
      </w:pPr>
      <w:r>
        <w:t xml:space="preserve">    - schnell ist im täglichen Bekennen von Sünde </w:t>
      </w:r>
      <w:r w:rsidR="009F4C02">
        <w:t>(</w:t>
      </w:r>
      <w:r w:rsidR="00D95BD6">
        <w:t xml:space="preserve">1. Johannes </w:t>
      </w:r>
      <w:r>
        <w:t>1</w:t>
      </w:r>
      <w:r w:rsidR="00D95BD6">
        <w:t>, 7</w:t>
      </w:r>
      <w:r>
        <w:t>.9</w:t>
      </w:r>
      <w:r w:rsidR="009F4C02">
        <w:t>)</w:t>
      </w:r>
    </w:p>
    <w:p w:rsidR="00EB00B1" w:rsidRDefault="00EB00B1" w:rsidP="008A77CE">
      <w:pPr>
        <w:jc w:val="both"/>
      </w:pPr>
      <w:r>
        <w:t xml:space="preserve">    - sich </w:t>
      </w:r>
      <w:r w:rsidR="00E0357C">
        <w:t>Fürbitter</w:t>
      </w:r>
      <w:r>
        <w:t xml:space="preserve"> besorgt </w:t>
      </w:r>
      <w:r w:rsidR="009F4C02">
        <w:t>(</w:t>
      </w:r>
      <w:r w:rsidR="00D95BD6">
        <w:t xml:space="preserve">Römer </w:t>
      </w:r>
      <w:r w:rsidR="009F4C02">
        <w:t>15</w:t>
      </w:r>
      <w:r w:rsidR="00D95BD6">
        <w:t>, 3</w:t>
      </w:r>
      <w:r w:rsidR="009F4C02">
        <w:t>0;</w:t>
      </w:r>
      <w:r w:rsidR="00D95BD6">
        <w:t xml:space="preserve"> Epheser </w:t>
      </w:r>
      <w:r w:rsidR="009F4C02">
        <w:t>6</w:t>
      </w:r>
      <w:r w:rsidR="00D95BD6">
        <w:t>, 1</w:t>
      </w:r>
      <w:r w:rsidR="009F4C02">
        <w:t>9)</w:t>
      </w:r>
    </w:p>
    <w:p w:rsidR="00E0357C" w:rsidRDefault="00EB00B1" w:rsidP="008A77CE">
      <w:pPr>
        <w:jc w:val="both"/>
      </w:pPr>
      <w:r>
        <w:t xml:space="preserve">    - sich regelmäßige Treffen mit tiefer gehenden persönlichen Gesprächen und Gebetszeiten einrichtet</w:t>
      </w:r>
      <w:r w:rsidR="00E0357C">
        <w:t xml:space="preserve"> </w:t>
      </w:r>
      <w:r>
        <w:t>(</w:t>
      </w:r>
      <w:proofErr w:type="spellStart"/>
      <w:r w:rsidR="009F4C02">
        <w:t>Bsp</w:t>
      </w:r>
      <w:proofErr w:type="spellEnd"/>
      <w:r w:rsidR="009F4C02">
        <w:t>:</w:t>
      </w:r>
      <w:r>
        <w:t xml:space="preserve"> Paulus/</w:t>
      </w:r>
      <w:r w:rsidR="00E0357C">
        <w:t>Barnabas, Tim</w:t>
      </w:r>
      <w:r>
        <w:t>otheus/</w:t>
      </w:r>
      <w:r w:rsidR="00E0357C">
        <w:t>Paulus, David</w:t>
      </w:r>
      <w:r>
        <w:t>/Jonathan)</w:t>
      </w:r>
      <w:r w:rsidR="00E0357C">
        <w:t xml:space="preserve">. </w:t>
      </w:r>
    </w:p>
    <w:p w:rsidR="00EB00B1" w:rsidRDefault="00EB00B1" w:rsidP="008A77CE">
      <w:pPr>
        <w:jc w:val="both"/>
      </w:pPr>
      <w:r>
        <w:t xml:space="preserve"> </w:t>
      </w:r>
    </w:p>
    <w:bookmarkEnd w:id="1"/>
    <w:bookmarkEnd w:id="2"/>
    <w:p w:rsidR="003864F2" w:rsidRPr="00382545" w:rsidRDefault="003864F2" w:rsidP="008D031F">
      <w:pPr>
        <w:pStyle w:val="berschrift4"/>
      </w:pPr>
      <w:r w:rsidRPr="00382545">
        <w:t>Für ihre Ausdauer und ihr Vertrauen trotz Ve</w:t>
      </w:r>
      <w:r w:rsidRPr="00382545">
        <w:t>r</w:t>
      </w:r>
      <w:r w:rsidRPr="00382545">
        <w:t>folgungen und Bedrängnisse</w:t>
      </w:r>
      <w:r w:rsidR="00382545" w:rsidRPr="00382545">
        <w:t>n</w:t>
      </w:r>
      <w:r w:rsidRPr="00382545">
        <w:t xml:space="preserve"> </w:t>
      </w:r>
    </w:p>
    <w:p w:rsidR="003864F2" w:rsidRPr="00382545" w:rsidRDefault="00382545" w:rsidP="00382545">
      <w:pPr>
        <w:rPr>
          <w:sz w:val="24"/>
          <w:szCs w:val="23"/>
        </w:rPr>
      </w:pPr>
      <w:r w:rsidRPr="00691E70">
        <w:t>V. 4:</w:t>
      </w:r>
      <w:r w:rsidRPr="00382545">
        <w:rPr>
          <w:color w:val="0000FF"/>
          <w:sz w:val="24"/>
          <w:szCs w:val="28"/>
        </w:rPr>
        <w:t xml:space="preserve"> </w:t>
      </w:r>
      <w:r w:rsidRPr="00FF3017">
        <w:rPr>
          <w:b/>
        </w:rPr>
        <w:t>„…</w:t>
      </w:r>
      <w:r w:rsidR="003864F2" w:rsidRPr="00FF3017">
        <w:rPr>
          <w:b/>
        </w:rPr>
        <w:t xml:space="preserve"> </w:t>
      </w:r>
      <w:r w:rsidR="003864F2" w:rsidRPr="00382545">
        <w:rPr>
          <w:b/>
        </w:rPr>
        <w:t xml:space="preserve">sodass wir selbst uns euer </w:t>
      </w:r>
      <w:proofErr w:type="spellStart"/>
      <w:r w:rsidR="003864F2" w:rsidRPr="00382545">
        <w:rPr>
          <w:b/>
        </w:rPr>
        <w:t>rühmen</w:t>
      </w:r>
      <w:proofErr w:type="spellEnd"/>
      <w:r w:rsidRPr="00382545">
        <w:t>“</w:t>
      </w:r>
      <w:r w:rsidR="003864F2" w:rsidRPr="00382545">
        <w:rPr>
          <w:sz w:val="24"/>
          <w:szCs w:val="23"/>
        </w:rPr>
        <w:t xml:space="preserve"> </w:t>
      </w:r>
    </w:p>
    <w:p w:rsidR="00273E21" w:rsidRPr="00382545" w:rsidRDefault="00273E21" w:rsidP="008A77CE">
      <w:pPr>
        <w:jc w:val="both"/>
      </w:pPr>
      <w:r w:rsidRPr="00382545">
        <w:t>Wessen rühm</w:t>
      </w:r>
      <w:r>
        <w:t>en sie sich</w:t>
      </w:r>
      <w:r w:rsidRPr="00382545">
        <w:t xml:space="preserve">? </w:t>
      </w:r>
    </w:p>
    <w:p w:rsidR="00273E21" w:rsidRDefault="00273E21" w:rsidP="008A77CE">
      <w:pPr>
        <w:jc w:val="both"/>
      </w:pPr>
      <w:r>
        <w:t xml:space="preserve">„… </w:t>
      </w:r>
      <w:r w:rsidRPr="009F4C02">
        <w:rPr>
          <w:b/>
        </w:rPr>
        <w:t>euer</w:t>
      </w:r>
      <w:r>
        <w:t>“:</w:t>
      </w:r>
      <w:r w:rsidR="005066A3" w:rsidRPr="005066A3">
        <w:t xml:space="preserve"> </w:t>
      </w:r>
      <w:r w:rsidR="005066A3">
        <w:t>D</w:t>
      </w:r>
      <w:r w:rsidR="005066A3" w:rsidRPr="00382545">
        <w:t>er Thess</w:t>
      </w:r>
      <w:r w:rsidR="005066A3">
        <w:t>alonicher.</w:t>
      </w:r>
    </w:p>
    <w:p w:rsidR="003864F2" w:rsidRPr="00382545" w:rsidRDefault="00273E21" w:rsidP="008A77CE">
      <w:pPr>
        <w:jc w:val="both"/>
      </w:pPr>
      <w:r w:rsidRPr="00382545">
        <w:t xml:space="preserve">Paulus </w:t>
      </w:r>
      <w:r>
        <w:t>und seine Mitarbeiter sind</w:t>
      </w:r>
      <w:r w:rsidRPr="00382545">
        <w:t xml:space="preserve"> stolz auf</w:t>
      </w:r>
      <w:r w:rsidRPr="00E81170">
        <w:t xml:space="preserve"> </w:t>
      </w:r>
      <w:r>
        <w:t xml:space="preserve">sie, sie ehren Gott wegen </w:t>
      </w:r>
      <w:r w:rsidRPr="00E81170">
        <w:t xml:space="preserve">der </w:t>
      </w:r>
      <w:r>
        <w:t xml:space="preserve">Christen in </w:t>
      </w:r>
      <w:r w:rsidRPr="00E81170">
        <w:t>Thess</w:t>
      </w:r>
      <w:r>
        <w:t xml:space="preserve">alonich. </w:t>
      </w:r>
      <w:r w:rsidR="003864F2" w:rsidRPr="00382545">
        <w:t xml:space="preserve">Sie erzählen voll Freude </w:t>
      </w:r>
      <w:r w:rsidR="00382545" w:rsidRPr="00382545">
        <w:t>von den Thessalonichern.</w:t>
      </w:r>
    </w:p>
    <w:p w:rsidR="00273E21" w:rsidRDefault="00273E21" w:rsidP="00382545">
      <w:r>
        <w:t>Wo?</w:t>
      </w:r>
    </w:p>
    <w:p w:rsidR="003864F2" w:rsidRPr="00382545" w:rsidRDefault="00382545" w:rsidP="00382545">
      <w:pPr>
        <w:rPr>
          <w:sz w:val="24"/>
          <w:szCs w:val="23"/>
        </w:rPr>
      </w:pPr>
      <w:r w:rsidRPr="00382545">
        <w:t>„</w:t>
      </w:r>
      <w:r w:rsidR="00E601E8">
        <w:t xml:space="preserve">… </w:t>
      </w:r>
      <w:r w:rsidR="003864F2" w:rsidRPr="00382545">
        <w:rPr>
          <w:b/>
        </w:rPr>
        <w:t>in den Gemeinden Gottes</w:t>
      </w:r>
      <w:r w:rsidRPr="00382545">
        <w:t>“</w:t>
      </w:r>
      <w:r w:rsidR="003864F2" w:rsidRPr="00382545">
        <w:t xml:space="preserve">: </w:t>
      </w:r>
    </w:p>
    <w:p w:rsidR="003864F2" w:rsidRPr="00382545" w:rsidRDefault="00382545" w:rsidP="008A77CE">
      <w:pPr>
        <w:jc w:val="both"/>
      </w:pPr>
      <w:r>
        <w:t xml:space="preserve">    Wir b</w:t>
      </w:r>
      <w:r w:rsidR="003864F2" w:rsidRPr="00382545">
        <w:t>eachte</w:t>
      </w:r>
      <w:r>
        <w:t>n</w:t>
      </w:r>
      <w:r w:rsidR="003864F2" w:rsidRPr="00382545">
        <w:t xml:space="preserve">: </w:t>
      </w:r>
      <w:r w:rsidRPr="00382545">
        <w:t>Paulus</w:t>
      </w:r>
      <w:r w:rsidR="003864F2" w:rsidRPr="00382545">
        <w:t xml:space="preserve"> sagt nicht </w:t>
      </w:r>
      <w:r w:rsidRPr="00382545">
        <w:t xml:space="preserve">„in </w:t>
      </w:r>
      <w:r w:rsidR="003864F2" w:rsidRPr="00382545">
        <w:t>anderen Gemeinden“</w:t>
      </w:r>
      <w:r>
        <w:t>, weil es nicht „andere“ gibt. Es gibt</w:t>
      </w:r>
      <w:r w:rsidR="003864F2" w:rsidRPr="00382545">
        <w:t xml:space="preserve"> nur eine </w:t>
      </w:r>
      <w:r w:rsidRPr="00382545">
        <w:t>einzige</w:t>
      </w:r>
      <w:r w:rsidR="009F4C02">
        <w:t>.</w:t>
      </w:r>
      <w:r w:rsidR="00E601E8">
        <w:t xml:space="preserve"> D</w:t>
      </w:r>
      <w:r w:rsidR="003864F2" w:rsidRPr="00382545">
        <w:t xml:space="preserve">iese </w:t>
      </w:r>
      <w:r>
        <w:t xml:space="preserve">eine </w:t>
      </w:r>
      <w:r w:rsidR="003864F2" w:rsidRPr="00382545">
        <w:t>aber ist verstreut, und es treffen sich</w:t>
      </w:r>
      <w:r>
        <w:t xml:space="preserve"> die Christen in </w:t>
      </w:r>
      <w:r w:rsidR="003864F2" w:rsidRPr="00382545">
        <w:t>kleinere</w:t>
      </w:r>
      <w:r>
        <w:t>n</w:t>
      </w:r>
      <w:r w:rsidR="003864F2" w:rsidRPr="00382545">
        <w:t xml:space="preserve"> Gruppen</w:t>
      </w:r>
      <w:r>
        <w:t xml:space="preserve">. Diese </w:t>
      </w:r>
      <w:r w:rsidR="003864F2" w:rsidRPr="00382545">
        <w:t>Gruppen von Christen</w:t>
      </w:r>
      <w:r>
        <w:t xml:space="preserve"> heißen im NT „</w:t>
      </w:r>
      <w:r w:rsidR="003864F2" w:rsidRPr="00382545">
        <w:t>Gemeinden</w:t>
      </w:r>
      <w:r w:rsidRPr="00382545">
        <w:t>“</w:t>
      </w:r>
      <w:r>
        <w:t xml:space="preserve">. Sie sind nicht </w:t>
      </w:r>
      <w:r w:rsidR="00E601E8">
        <w:t>„</w:t>
      </w:r>
      <w:r>
        <w:t>andere</w:t>
      </w:r>
      <w:r w:rsidR="00E601E8">
        <w:t>“</w:t>
      </w:r>
      <w:r>
        <w:t xml:space="preserve"> Gemeinden</w:t>
      </w:r>
      <w:r w:rsidR="00E601E8">
        <w:t>.</w:t>
      </w:r>
      <w:r w:rsidR="00E601E8" w:rsidRPr="00E601E8">
        <w:t xml:space="preserve"> </w:t>
      </w:r>
      <w:r w:rsidR="00E601E8">
        <w:t xml:space="preserve">Sie </w:t>
      </w:r>
      <w:r w:rsidR="00E601E8">
        <w:lastRenderedPageBreak/>
        <w:t xml:space="preserve">sind Gruppen von Christen, die alle Gott gehören und zusammengehören. Gottes Volk ist </w:t>
      </w:r>
      <w:r w:rsidR="00E601E8" w:rsidRPr="009F4C02">
        <w:rPr>
          <w:i/>
        </w:rPr>
        <w:t>eine</w:t>
      </w:r>
      <w:r w:rsidR="00E601E8">
        <w:t xml:space="preserve"> große Familie, alle wiedergeborenen Menschen sind Glieder dieser einen Familie. Wenn </w:t>
      </w:r>
      <w:r w:rsidR="009F4C02">
        <w:t>eine kleine</w:t>
      </w:r>
      <w:r w:rsidR="00E601E8">
        <w:t xml:space="preserve"> Gruppe derselben Familie irgendwo zusammenkommt, so spricht man nicht von einer „anderen Familie“. </w:t>
      </w:r>
      <w:r w:rsidR="009F4C02">
        <w:t xml:space="preserve">Ebenso sollten Christen, wenn sie von einer Gruppe von Christen sprechen, nicht von einer „anderen Gemeinde“ sprechen.   </w:t>
      </w:r>
    </w:p>
    <w:p w:rsidR="00273E21" w:rsidRPr="00E81170" w:rsidRDefault="00273E21" w:rsidP="00273E21">
      <w:r w:rsidRPr="00E81170">
        <w:t xml:space="preserve">Weswegen rühmt Paulus? </w:t>
      </w:r>
    </w:p>
    <w:p w:rsidR="003864F2" w:rsidRDefault="00E601E8" w:rsidP="00273E21">
      <w:r>
        <w:t>„…</w:t>
      </w:r>
      <w:r w:rsidR="003864F2" w:rsidRPr="00E81170">
        <w:t xml:space="preserve"> </w:t>
      </w:r>
      <w:r w:rsidR="003864F2" w:rsidRPr="00E601E8">
        <w:rPr>
          <w:b/>
        </w:rPr>
        <w:t>wegen eurer Ausdauer und [</w:t>
      </w:r>
      <w:r w:rsidR="003864F2" w:rsidRPr="00E601E8">
        <w:rPr>
          <w:b/>
          <w:iCs/>
        </w:rPr>
        <w:t xml:space="preserve">eures] </w:t>
      </w:r>
      <w:r w:rsidR="003864F2" w:rsidRPr="00E601E8">
        <w:rPr>
          <w:b/>
        </w:rPr>
        <w:t>Glaubens in allen euren Verfolgungen und den Bedrängnissen</w:t>
      </w:r>
      <w:r>
        <w:t>“</w:t>
      </w:r>
      <w:r w:rsidR="003864F2" w:rsidRPr="00E81170">
        <w:t xml:space="preserve"> </w:t>
      </w:r>
    </w:p>
    <w:p w:rsidR="003864F2" w:rsidRPr="00E81170" w:rsidRDefault="003864F2" w:rsidP="008A77CE">
      <w:pPr>
        <w:jc w:val="both"/>
      </w:pPr>
      <w:r w:rsidRPr="00E81170">
        <w:t>- wegen des Ausharrens der Thess</w:t>
      </w:r>
      <w:r w:rsidR="00E601E8">
        <w:t>alonicher</w:t>
      </w:r>
      <w:r w:rsidRPr="00E81170">
        <w:t xml:space="preserve"> in all ihren Verfolgungen und Bedrängnissen</w:t>
      </w:r>
    </w:p>
    <w:p w:rsidR="003864F2" w:rsidRPr="00E81170" w:rsidRDefault="003864F2" w:rsidP="008A77CE">
      <w:pPr>
        <w:jc w:val="both"/>
      </w:pPr>
      <w:r w:rsidRPr="00E81170">
        <w:t xml:space="preserve">- </w:t>
      </w:r>
      <w:r w:rsidR="00E601E8">
        <w:t xml:space="preserve">und </w:t>
      </w:r>
      <w:r w:rsidRPr="00E81170">
        <w:t xml:space="preserve">wegen </w:t>
      </w:r>
      <w:r w:rsidR="00E601E8">
        <w:t>ihres</w:t>
      </w:r>
      <w:r w:rsidRPr="00E81170">
        <w:t xml:space="preserve"> </w:t>
      </w:r>
      <w:r w:rsidR="00E601E8">
        <w:t>Gottv</w:t>
      </w:r>
      <w:r w:rsidRPr="00E81170">
        <w:t>ertrauens</w:t>
      </w:r>
      <w:r w:rsidR="00E601E8">
        <w:t xml:space="preserve"> </w:t>
      </w:r>
      <w:r w:rsidRPr="00E81170">
        <w:t>in all</w:t>
      </w:r>
      <w:r w:rsidR="009F4C02">
        <w:t>en</w:t>
      </w:r>
      <w:r w:rsidRPr="00E81170">
        <w:t xml:space="preserve"> ihren Verfolgungen und Bedrängnissen</w:t>
      </w:r>
    </w:p>
    <w:p w:rsidR="00273E21" w:rsidRDefault="00273E21" w:rsidP="008D031F"/>
    <w:p w:rsidR="003864F2" w:rsidRPr="00E81170" w:rsidRDefault="003864F2" w:rsidP="008D031F">
      <w:r>
        <w:t>„</w:t>
      </w:r>
      <w:r w:rsidR="00273E21">
        <w:t xml:space="preserve">… </w:t>
      </w:r>
      <w:r w:rsidRPr="00E601E8">
        <w:rPr>
          <w:b/>
        </w:rPr>
        <w:t>in all den Verfolgungen und Bedrängnissen</w:t>
      </w:r>
      <w:r w:rsidR="00E601E8" w:rsidRPr="00E601E8">
        <w:rPr>
          <w:b/>
        </w:rPr>
        <w:t>, die ihr ertragt</w:t>
      </w:r>
      <w:r w:rsidR="00E601E8" w:rsidRPr="00E81170">
        <w:t>,</w:t>
      </w:r>
      <w:r w:rsidR="00E601E8">
        <w:t xml:space="preserve"> …</w:t>
      </w:r>
      <w:r>
        <w:t>“</w:t>
      </w:r>
      <w:r w:rsidRPr="00E81170">
        <w:t xml:space="preserve">. </w:t>
      </w:r>
    </w:p>
    <w:p w:rsidR="003864F2" w:rsidRDefault="00273E21" w:rsidP="008A77CE">
      <w:pPr>
        <w:jc w:val="both"/>
      </w:pPr>
      <w:r>
        <w:t xml:space="preserve">Beides, Ausharren und Vertrauen, </w:t>
      </w:r>
      <w:r w:rsidRPr="00E81170">
        <w:t>ist nicht selbstverständlich</w:t>
      </w:r>
      <w:r>
        <w:t>. Es wäre nicht richtig, würden wir behaupten</w:t>
      </w:r>
      <w:r w:rsidR="003864F2" w:rsidRPr="00E81170">
        <w:t xml:space="preserve">, </w:t>
      </w:r>
      <w:r w:rsidR="00E601E8">
        <w:t>wahrhaft Wiedergeborene harr</w:t>
      </w:r>
      <w:r w:rsidR="005066A3">
        <w:t>t</w:t>
      </w:r>
      <w:r w:rsidR="00E601E8">
        <w:t xml:space="preserve">en </w:t>
      </w:r>
      <w:r w:rsidR="003864F2">
        <w:t>„</w:t>
      </w:r>
      <w:r w:rsidR="003864F2" w:rsidRPr="00E81170">
        <w:t>automatisch</w:t>
      </w:r>
      <w:r w:rsidR="003864F2">
        <w:t>“</w:t>
      </w:r>
      <w:r w:rsidR="005066A3">
        <w:t xml:space="preserve"> aus und blie</w:t>
      </w:r>
      <w:r w:rsidR="003864F2" w:rsidRPr="00E81170">
        <w:t>ben im Glauben</w:t>
      </w:r>
      <w:r>
        <w:t xml:space="preserve"> –</w:t>
      </w:r>
      <w:r w:rsidR="003864F2" w:rsidRPr="00E81170">
        <w:t xml:space="preserve"> auch unter Verfolgungen und Bedrängnissen.</w:t>
      </w:r>
      <w:r>
        <w:t xml:space="preserve"> </w:t>
      </w:r>
    </w:p>
    <w:p w:rsidR="006371DF" w:rsidRDefault="006371DF" w:rsidP="006371DF"/>
    <w:p w:rsidR="003864F2" w:rsidRPr="00E81170" w:rsidRDefault="003864F2" w:rsidP="006371DF">
      <w:pPr>
        <w:pStyle w:val="berschrift3"/>
      </w:pPr>
      <w:r w:rsidRPr="00E81170">
        <w:t>B: Ermutigung mit Hinweis auf Gottes gerec</w:t>
      </w:r>
      <w:r w:rsidRPr="00E81170">
        <w:t>h</w:t>
      </w:r>
      <w:r w:rsidRPr="00E81170">
        <w:t>te Vergeltung: 1</w:t>
      </w:r>
      <w:r w:rsidR="00D95BD6">
        <w:t>, 5</w:t>
      </w:r>
      <w:r w:rsidRPr="00E81170">
        <w:t>-10</w:t>
      </w:r>
    </w:p>
    <w:p w:rsidR="00691E70" w:rsidRDefault="00691E70" w:rsidP="008A77CE">
      <w:pPr>
        <w:jc w:val="both"/>
      </w:pPr>
    </w:p>
    <w:p w:rsidR="003864F2" w:rsidRPr="00273E21" w:rsidRDefault="00273E21" w:rsidP="008A77CE">
      <w:pPr>
        <w:jc w:val="both"/>
        <w:rPr>
          <w:sz w:val="22"/>
          <w:szCs w:val="24"/>
        </w:rPr>
      </w:pPr>
      <w:r>
        <w:t xml:space="preserve">V. 5: </w:t>
      </w:r>
      <w:r w:rsidRPr="00273E21">
        <w:t>„</w:t>
      </w:r>
      <w:r w:rsidR="003864F2" w:rsidRPr="00273E21">
        <w:rPr>
          <w:b/>
        </w:rPr>
        <w:t>[Sie sind] ein Anzeichen des gerechten Gerichtes Gottes, dass ihr würdig geachtet werdet des Königreiches G</w:t>
      </w:r>
      <w:r w:rsidRPr="00273E21">
        <w:rPr>
          <w:b/>
        </w:rPr>
        <w:t>ottes, für das ihr auch leidet</w:t>
      </w:r>
      <w:r>
        <w:t>“</w:t>
      </w:r>
    </w:p>
    <w:p w:rsidR="00273E21" w:rsidRDefault="000A540D" w:rsidP="008A77CE">
      <w:pPr>
        <w:jc w:val="both"/>
      </w:pPr>
      <w:r>
        <w:t xml:space="preserve">. </w:t>
      </w:r>
      <w:r w:rsidR="003864F2" w:rsidRPr="00E81170">
        <w:t xml:space="preserve">Was ist dieses Anzeichen? </w:t>
      </w:r>
      <w:r w:rsidR="00273E21">
        <w:t>Der standhafte Glaube</w:t>
      </w:r>
      <w:r w:rsidR="00C41D12">
        <w:t xml:space="preserve">, </w:t>
      </w:r>
      <w:r w:rsidR="00273E21">
        <w:t xml:space="preserve">das </w:t>
      </w:r>
      <w:r w:rsidR="00C41D12">
        <w:t xml:space="preserve">ausharrende </w:t>
      </w:r>
      <w:r w:rsidR="00273E21">
        <w:t>Gottvertrauen</w:t>
      </w:r>
      <w:r w:rsidR="00C41D12">
        <w:t xml:space="preserve"> mitten in den Bedrängnissen</w:t>
      </w:r>
      <w:r w:rsidR="00273E21">
        <w:t xml:space="preserve">. </w:t>
      </w:r>
    </w:p>
    <w:p w:rsidR="000A540D" w:rsidRDefault="000A540D" w:rsidP="008A77CE">
      <w:pPr>
        <w:jc w:val="both"/>
      </w:pPr>
      <w:r>
        <w:t>Wovon ist es ein Zeichen? – Vom gerechten Gericht</w:t>
      </w:r>
      <w:r w:rsidRPr="00E81170">
        <w:t xml:space="preserve"> Gottes</w:t>
      </w:r>
      <w:r>
        <w:t>.</w:t>
      </w:r>
    </w:p>
    <w:p w:rsidR="003864F2" w:rsidRPr="00E81170" w:rsidRDefault="000A540D" w:rsidP="008A77CE">
      <w:pPr>
        <w:jc w:val="both"/>
      </w:pPr>
      <w:r>
        <w:rPr>
          <w:szCs w:val="23"/>
        </w:rPr>
        <w:t xml:space="preserve">. </w:t>
      </w:r>
      <w:r w:rsidR="003864F2" w:rsidRPr="00E81170">
        <w:rPr>
          <w:szCs w:val="23"/>
        </w:rPr>
        <w:t xml:space="preserve">Inwiefern </w:t>
      </w:r>
      <w:r w:rsidR="00273E21">
        <w:rPr>
          <w:szCs w:val="23"/>
        </w:rPr>
        <w:t>sind ihre Ausdauer und ihr Glaube in allen ihren</w:t>
      </w:r>
      <w:r w:rsidR="003864F2" w:rsidRPr="00E81170">
        <w:rPr>
          <w:szCs w:val="23"/>
        </w:rPr>
        <w:t xml:space="preserve"> Verfolgungen </w:t>
      </w:r>
      <w:r>
        <w:rPr>
          <w:szCs w:val="23"/>
        </w:rPr>
        <w:t>und Bedrückungen um Christi willen</w:t>
      </w:r>
      <w:r w:rsidR="003864F2" w:rsidRPr="00E81170">
        <w:rPr>
          <w:szCs w:val="23"/>
        </w:rPr>
        <w:t xml:space="preserve"> ein Anzeichen des gerechten Gerichtes</w:t>
      </w:r>
      <w:r w:rsidR="00273E21">
        <w:rPr>
          <w:szCs w:val="23"/>
        </w:rPr>
        <w:t xml:space="preserve"> Gottes</w:t>
      </w:r>
      <w:r w:rsidR="003864F2" w:rsidRPr="00E81170">
        <w:rPr>
          <w:szCs w:val="23"/>
        </w:rPr>
        <w:t xml:space="preserve">? </w:t>
      </w:r>
      <w:r w:rsidR="003864F2" w:rsidRPr="00E81170">
        <w:t>Was ist hier ein Zeichen des Gerichtes</w:t>
      </w:r>
      <w:r w:rsidR="00C41D12">
        <w:t xml:space="preserve">? </w:t>
      </w:r>
    </w:p>
    <w:p w:rsidR="003864F2" w:rsidRPr="00C41D12" w:rsidRDefault="000A540D" w:rsidP="008A77CE">
      <w:pPr>
        <w:jc w:val="both"/>
      </w:pPr>
      <w:r>
        <w:t xml:space="preserve">   Um das zu erhellen, seien </w:t>
      </w:r>
      <w:r w:rsidR="00C41D12">
        <w:t>ein paar Worte aus dem Buch der Offenbarung</w:t>
      </w:r>
      <w:r>
        <w:t xml:space="preserve"> erwähnt</w:t>
      </w:r>
      <w:r w:rsidR="00C41D12">
        <w:t>. In 6</w:t>
      </w:r>
      <w:r w:rsidR="00D95BD6">
        <w:t>, 9</w:t>
      </w:r>
      <w:r w:rsidR="00C41D12">
        <w:t xml:space="preserve">.10 sieht Johannes </w:t>
      </w:r>
      <w:r w:rsidR="00C41D12" w:rsidRPr="00C41D12">
        <w:t xml:space="preserve">„am Fuße des Altars die Seelen derer, die hingeschlachtet worden waren wegen des Wortes Gottes und wegen des </w:t>
      </w:r>
      <w:r>
        <w:t xml:space="preserve">Zeugnisses, das sie hatten. </w:t>
      </w:r>
      <w:r w:rsidR="00C41D12" w:rsidRPr="00C41D12">
        <w:t>Und sie riefen mit großer, ‹lau</w:t>
      </w:r>
      <w:r w:rsidR="00C41D12">
        <w:t>ter› Stimme und sagten: ‚</w:t>
      </w:r>
      <w:r w:rsidR="00C41D12" w:rsidRPr="00C41D12">
        <w:t xml:space="preserve">Bis wann, unumschränkter Herrscher, Heiliger und Wahrhaftiger, richtest du nicht und rächst du nicht unser Blut an </w:t>
      </w:r>
      <w:r w:rsidR="00C41D12">
        <w:t>denen, die auf der Erde wohnen</w:t>
      </w:r>
      <w:proofErr w:type="gramStart"/>
      <w:r w:rsidR="00C41D12">
        <w:t>?‘</w:t>
      </w:r>
      <w:proofErr w:type="gramEnd"/>
      <w:r w:rsidR="00C41D12" w:rsidRPr="00C41D12">
        <w:t>“</w:t>
      </w:r>
    </w:p>
    <w:p w:rsidR="003864F2" w:rsidRPr="00E81170" w:rsidRDefault="00C41D12" w:rsidP="008A77CE">
      <w:pPr>
        <w:jc w:val="both"/>
        <w:rPr>
          <w:color w:val="FF0000"/>
          <w:szCs w:val="23"/>
        </w:rPr>
      </w:pPr>
      <w:r>
        <w:t xml:space="preserve">    Es handelt sich um</w:t>
      </w:r>
      <w:r w:rsidR="003864F2" w:rsidRPr="00E81170">
        <w:t xml:space="preserve"> </w:t>
      </w:r>
      <w:r>
        <w:t>v</w:t>
      </w:r>
      <w:r w:rsidR="003864F2" w:rsidRPr="00E81170">
        <w:t>erstorbene</w:t>
      </w:r>
      <w:r>
        <w:t xml:space="preserve"> Christen; sie sind bereits beim Herrn, sind am Ziel angekommen. Ihr Gebet ist sicherlich </w:t>
      </w:r>
      <w:r w:rsidR="003864F2" w:rsidRPr="00E81170">
        <w:t>ein richtiges</w:t>
      </w:r>
      <w:r>
        <w:t xml:space="preserve">, gutes. </w:t>
      </w:r>
      <w:r w:rsidR="003864F2" w:rsidRPr="00E81170">
        <w:t xml:space="preserve"> </w:t>
      </w:r>
      <w:r>
        <w:t>Sie beten darum, dass Gott eingreift und ihr</w:t>
      </w:r>
      <w:r w:rsidR="000A540D">
        <w:t xml:space="preserve"> Blut rächt. Sie wissen, dass</w:t>
      </w:r>
      <w:r>
        <w:t xml:space="preserve"> es Gottes Wille</w:t>
      </w:r>
      <w:r w:rsidR="000A540D" w:rsidRPr="000A540D">
        <w:t xml:space="preserve"> </w:t>
      </w:r>
      <w:r w:rsidR="000A540D">
        <w:t>ist</w:t>
      </w:r>
      <w:r>
        <w:t xml:space="preserve">, </w:t>
      </w:r>
      <w:r w:rsidR="003864F2" w:rsidRPr="00E81170">
        <w:t xml:space="preserve">dass Sünde bestraft wird. </w:t>
      </w:r>
    </w:p>
    <w:p w:rsidR="00A744C9" w:rsidRDefault="00C41D12" w:rsidP="008A77CE">
      <w:pPr>
        <w:jc w:val="both"/>
      </w:pPr>
      <w:r>
        <w:t xml:space="preserve">    </w:t>
      </w:r>
      <w:r w:rsidR="003864F2" w:rsidRPr="00E81170">
        <w:t>Wer Bedrückung erlebt, erlebt etwas Böses. Der, der sündigt, muss bestraft werden. Das weiß jeder. Das weiß im Grunde auch derjenige, der es tut. Und der</w:t>
      </w:r>
      <w:r>
        <w:t xml:space="preserve"> leidende Christ </w:t>
      </w:r>
      <w:r w:rsidR="003864F2" w:rsidRPr="00E81170">
        <w:t xml:space="preserve">weiß, dass der Schuldige bestraft werden muss. Wir </w:t>
      </w:r>
      <w:r>
        <w:t>alle haben</w:t>
      </w:r>
      <w:r w:rsidR="003864F2" w:rsidRPr="00E81170">
        <w:t xml:space="preserve"> einen G</w:t>
      </w:r>
      <w:r>
        <w:t xml:space="preserve">erechtigkeitssinn </w:t>
      </w:r>
      <w:r w:rsidR="003864F2" w:rsidRPr="00E81170">
        <w:t xml:space="preserve">und </w:t>
      </w:r>
      <w:r>
        <w:t xml:space="preserve">daher ein Bedürfnis nach Vergeltung. Manchmal ist es leider fleischlich motiviert. Und manchmal </w:t>
      </w:r>
      <w:r w:rsidRPr="00E81170">
        <w:t xml:space="preserve">maßen wir uns zu viel an, wenn wir auf Vergeltung aus sind. Der Sinn für Vergeltung an sich ist gut, </w:t>
      </w:r>
      <w:r w:rsidR="00A744C9">
        <w:t>nur</w:t>
      </w:r>
      <w:r>
        <w:t xml:space="preserve"> das Maß stimmt oft nicht.</w:t>
      </w:r>
      <w:r w:rsidRPr="00C41D12">
        <w:t xml:space="preserve"> </w:t>
      </w:r>
      <w:r w:rsidR="000A540D">
        <w:t>Der</w:t>
      </w:r>
      <w:r>
        <w:t xml:space="preserve"> Gerechtigkeitssinn an sich ist nichts Böses. Alle</w:t>
      </w:r>
      <w:r w:rsidR="003864F2" w:rsidRPr="00E81170">
        <w:t xml:space="preserve"> haben </w:t>
      </w:r>
      <w:r w:rsidR="000A540D">
        <w:t>ihn</w:t>
      </w:r>
      <w:r w:rsidR="003864F2" w:rsidRPr="00E81170">
        <w:t xml:space="preserve">. </w:t>
      </w:r>
    </w:p>
    <w:p w:rsidR="00A744C9" w:rsidRDefault="00A744C9" w:rsidP="008A77CE">
      <w:pPr>
        <w:jc w:val="both"/>
      </w:pPr>
      <w:r>
        <w:t xml:space="preserve">    </w:t>
      </w:r>
      <w:r w:rsidR="003864F2" w:rsidRPr="00E81170">
        <w:t>Die Thess</w:t>
      </w:r>
      <w:r>
        <w:t xml:space="preserve">alonicherchristen </w:t>
      </w:r>
      <w:r w:rsidR="003864F2" w:rsidRPr="00E81170">
        <w:t>wissen um einen Gott, der Sünde bestraft. Wenn sie nun Verfolgung leiden und nicht zurückschlagen, sondern glauben und ausharren, dürfen sie wissen, dass Gott eines Tages die Rache übernehmen wird.</w:t>
      </w:r>
      <w:r>
        <w:t xml:space="preserve"> </w:t>
      </w:r>
      <w:r w:rsidR="003864F2" w:rsidRPr="00E81170">
        <w:lastRenderedPageBreak/>
        <w:t>Sie vertrauen auf Gott dass er</w:t>
      </w:r>
      <w:r>
        <w:t xml:space="preserve"> </w:t>
      </w:r>
      <w:r w:rsidR="003864F2" w:rsidRPr="00E81170">
        <w:t>a) sie durc</w:t>
      </w:r>
      <w:r>
        <w:t xml:space="preserve">h die Bedrückungen durchbringt </w:t>
      </w:r>
      <w:r w:rsidR="003864F2" w:rsidRPr="00E81170">
        <w:t xml:space="preserve">und b) die Vergeltung in seine Hand nehmen wird. </w:t>
      </w:r>
      <w:r w:rsidR="003864F2" w:rsidRPr="00A744C9">
        <w:t xml:space="preserve">Und so ist ihr </w:t>
      </w:r>
      <w:r w:rsidRPr="00A744C9">
        <w:t xml:space="preserve">den Verfolgern gegenüber ruhiges Verhalten </w:t>
      </w:r>
      <w:r w:rsidR="003864F2" w:rsidRPr="00A744C9">
        <w:t>ein Zeichen</w:t>
      </w:r>
      <w:r w:rsidRPr="00A744C9">
        <w:t xml:space="preserve"> dafür</w:t>
      </w:r>
      <w:r w:rsidR="003864F2" w:rsidRPr="00A744C9">
        <w:t>, dass Gott einschreiten wird. Die Gläubigen selbs</w:t>
      </w:r>
      <w:r w:rsidR="000A540D">
        <w:t>t brauchen sich nicht zu rächen</w:t>
      </w:r>
      <w:r w:rsidR="003864F2" w:rsidRPr="00A744C9">
        <w:t xml:space="preserve">. </w:t>
      </w:r>
    </w:p>
    <w:p w:rsidR="003864F2" w:rsidRPr="00E81170" w:rsidRDefault="00A744C9" w:rsidP="008A77CE">
      <w:pPr>
        <w:jc w:val="both"/>
      </w:pPr>
      <w:r>
        <w:t xml:space="preserve">    So können </w:t>
      </w:r>
      <w:r w:rsidRPr="00A744C9">
        <w:t>auch wir ruhig sein. W</w:t>
      </w:r>
      <w:r w:rsidR="003864F2" w:rsidRPr="00A744C9">
        <w:t>ir k</w:t>
      </w:r>
      <w:r w:rsidRPr="00A744C9">
        <w:t>önnen auf Vergeltung verzichten. W</w:t>
      </w:r>
      <w:r w:rsidR="003864F2" w:rsidRPr="00A744C9">
        <w:t xml:space="preserve">ir müssen uns nicht rächen, auch nicht immer gleich mit dem Gericht Gottes drohen. </w:t>
      </w:r>
      <w:r>
        <w:t>Warum nicht? We</w:t>
      </w:r>
      <w:r w:rsidR="003864F2" w:rsidRPr="00A744C9">
        <w:t>il ein</w:t>
      </w:r>
      <w:r w:rsidR="003864F2" w:rsidRPr="00E81170">
        <w:t xml:space="preserve"> anderer für uns einschreiten wird. </w:t>
      </w:r>
      <w:r w:rsidR="00CA3AB5">
        <w:t>(</w:t>
      </w:r>
      <w:r w:rsidR="000A540D">
        <w:t xml:space="preserve">NB: </w:t>
      </w:r>
      <w:r w:rsidR="00CA3AB5" w:rsidRPr="00E81170">
        <w:rPr>
          <w:sz w:val="20"/>
        </w:rPr>
        <w:t xml:space="preserve">Wir können </w:t>
      </w:r>
      <w:r w:rsidR="00CA3AB5">
        <w:rPr>
          <w:sz w:val="20"/>
        </w:rPr>
        <w:t>sehr wohl</w:t>
      </w:r>
      <w:r w:rsidR="00CA3AB5" w:rsidRPr="00E81170">
        <w:rPr>
          <w:sz w:val="20"/>
        </w:rPr>
        <w:t xml:space="preserve"> darauf aufmerksam machen, dass dies</w:t>
      </w:r>
      <w:r w:rsidR="00CA3AB5">
        <w:rPr>
          <w:sz w:val="20"/>
        </w:rPr>
        <w:t>es und jenes Handeln</w:t>
      </w:r>
      <w:r w:rsidR="00CA3AB5" w:rsidRPr="00E81170">
        <w:rPr>
          <w:sz w:val="20"/>
        </w:rPr>
        <w:t xml:space="preserve"> verkehrt ist und Sünde</w:t>
      </w:r>
      <w:r w:rsidR="00CA3AB5">
        <w:rPr>
          <w:sz w:val="20"/>
        </w:rPr>
        <w:t xml:space="preserve"> ist, </w:t>
      </w:r>
      <w:r w:rsidR="00CA3AB5" w:rsidRPr="00E81170">
        <w:rPr>
          <w:sz w:val="20"/>
        </w:rPr>
        <w:t xml:space="preserve">je </w:t>
      </w:r>
      <w:r w:rsidR="00CA3AB5">
        <w:rPr>
          <w:sz w:val="20"/>
        </w:rPr>
        <w:t>nachdem wie der Herr uns führt. A</w:t>
      </w:r>
      <w:r w:rsidR="00CA3AB5" w:rsidRPr="00E81170">
        <w:rPr>
          <w:sz w:val="20"/>
        </w:rPr>
        <w:t xml:space="preserve">ber </w:t>
      </w:r>
      <w:r w:rsidR="00CA3AB5">
        <w:rPr>
          <w:sz w:val="20"/>
        </w:rPr>
        <w:t>wir unternehmen nichts dagegen</w:t>
      </w:r>
      <w:r w:rsidR="000A540D">
        <w:rPr>
          <w:sz w:val="20"/>
        </w:rPr>
        <w:t>. Wir beten</w:t>
      </w:r>
      <w:r w:rsidR="00CA3AB5" w:rsidRPr="00E81170">
        <w:rPr>
          <w:sz w:val="20"/>
        </w:rPr>
        <w:t>.</w:t>
      </w:r>
      <w:r w:rsidR="00CA3AB5">
        <w:rPr>
          <w:sz w:val="20"/>
        </w:rPr>
        <w:t>)</w:t>
      </w:r>
    </w:p>
    <w:p w:rsidR="00CA3AB5" w:rsidRDefault="00CA3AB5" w:rsidP="008A77CE">
      <w:pPr>
        <w:jc w:val="both"/>
      </w:pPr>
      <w:r>
        <w:t xml:space="preserve">    </w:t>
      </w:r>
      <w:r w:rsidRPr="00E81170">
        <w:t xml:space="preserve">Unsere Ruhe </w:t>
      </w:r>
      <w:r>
        <w:t xml:space="preserve">also </w:t>
      </w:r>
      <w:r w:rsidRPr="00E81170">
        <w:t xml:space="preserve">und unser Verzicht auf Vergeltung – trotz </w:t>
      </w:r>
      <w:r>
        <w:t>der</w:t>
      </w:r>
      <w:r w:rsidRPr="00E81170">
        <w:t xml:space="preserve"> Ungerechtigkeiten uns gegenüber – ist ein Anzeichen dafür, dass </w:t>
      </w:r>
      <w:r w:rsidRPr="00E81170">
        <w:rPr>
          <w:spacing w:val="34"/>
        </w:rPr>
        <w:t>Gott</w:t>
      </w:r>
      <w:r w:rsidRPr="00E81170">
        <w:t xml:space="preserve"> eines Tages einschreiten </w:t>
      </w:r>
      <w:r>
        <w:t>und diese uns geschuldete</w:t>
      </w:r>
      <w:r w:rsidRPr="00E81170">
        <w:t xml:space="preserve"> gerechte Vergeltung übernehmen wird.</w:t>
      </w:r>
      <w:r>
        <w:t xml:space="preserve"> </w:t>
      </w:r>
    </w:p>
    <w:p w:rsidR="003864F2" w:rsidRPr="00E81170" w:rsidRDefault="00A744C9" w:rsidP="008A77CE">
      <w:pPr>
        <w:jc w:val="both"/>
        <w:rPr>
          <w:sz w:val="20"/>
        </w:rPr>
      </w:pPr>
      <w:r>
        <w:rPr>
          <w:sz w:val="20"/>
        </w:rPr>
        <w:t xml:space="preserve">    </w:t>
      </w:r>
      <w:r w:rsidR="003864F2" w:rsidRPr="00E81170">
        <w:rPr>
          <w:sz w:val="20"/>
        </w:rPr>
        <w:t>Das heißt nicht</w:t>
      </w:r>
      <w:r>
        <w:rPr>
          <w:sz w:val="20"/>
        </w:rPr>
        <w:t xml:space="preserve"> notwendigerweise</w:t>
      </w:r>
      <w:r w:rsidR="003864F2" w:rsidRPr="00E81170">
        <w:rPr>
          <w:sz w:val="20"/>
        </w:rPr>
        <w:t xml:space="preserve">, dass man nie die Hilfe der Polizei benutzt. </w:t>
      </w:r>
      <w:r>
        <w:rPr>
          <w:sz w:val="20"/>
        </w:rPr>
        <w:t xml:space="preserve">In </w:t>
      </w:r>
      <w:r w:rsidR="00D95BD6">
        <w:rPr>
          <w:sz w:val="20"/>
        </w:rPr>
        <w:t xml:space="preserve">Apostelgeschichte </w:t>
      </w:r>
      <w:r w:rsidR="003864F2" w:rsidRPr="00E81170">
        <w:rPr>
          <w:sz w:val="20"/>
        </w:rPr>
        <w:t>16</w:t>
      </w:r>
      <w:r>
        <w:rPr>
          <w:sz w:val="20"/>
        </w:rPr>
        <w:t xml:space="preserve"> lesen wir davon, dass Paulus von seinem Recht Gebrauch machte. A</w:t>
      </w:r>
      <w:r w:rsidR="003864F2" w:rsidRPr="00E81170">
        <w:rPr>
          <w:sz w:val="20"/>
        </w:rPr>
        <w:t xml:space="preserve">ber Paulus hat </w:t>
      </w:r>
      <w:r w:rsidR="003864F2" w:rsidRPr="00CA3AB5">
        <w:t>nicht</w:t>
      </w:r>
      <w:r w:rsidR="003864F2" w:rsidRPr="00E81170">
        <w:rPr>
          <w:sz w:val="20"/>
        </w:rPr>
        <w:t xml:space="preserve"> vergolten</w:t>
      </w:r>
      <w:r>
        <w:rPr>
          <w:sz w:val="20"/>
        </w:rPr>
        <w:t>, hat nicht Rache ausgeübt</w:t>
      </w:r>
      <w:r w:rsidR="003864F2" w:rsidRPr="00E81170">
        <w:rPr>
          <w:sz w:val="20"/>
        </w:rPr>
        <w:t xml:space="preserve">. </w:t>
      </w:r>
      <w:r w:rsidR="00CA3AB5">
        <w:rPr>
          <w:sz w:val="20"/>
        </w:rPr>
        <w:t>E</w:t>
      </w:r>
      <w:r w:rsidR="003864F2" w:rsidRPr="00E81170">
        <w:rPr>
          <w:sz w:val="20"/>
        </w:rPr>
        <w:t xml:space="preserve">s ging ihm nicht um sich selbst, sondern um </w:t>
      </w:r>
      <w:r>
        <w:rPr>
          <w:sz w:val="20"/>
        </w:rPr>
        <w:t>den</w:t>
      </w:r>
      <w:r w:rsidR="003864F2" w:rsidRPr="00E81170">
        <w:rPr>
          <w:sz w:val="20"/>
        </w:rPr>
        <w:t xml:space="preserve"> Ruf des Evangeliums</w:t>
      </w:r>
      <w:r>
        <w:rPr>
          <w:sz w:val="20"/>
        </w:rPr>
        <w:t xml:space="preserve"> und den weiteren Verlauf des Christentums i</w:t>
      </w:r>
      <w:r w:rsidR="00CA3AB5">
        <w:rPr>
          <w:sz w:val="20"/>
        </w:rPr>
        <w:t>n</w:t>
      </w:r>
      <w:r>
        <w:rPr>
          <w:sz w:val="20"/>
        </w:rPr>
        <w:t xml:space="preserve"> Philippi</w:t>
      </w:r>
      <w:r w:rsidR="003864F2" w:rsidRPr="00E81170">
        <w:rPr>
          <w:sz w:val="20"/>
        </w:rPr>
        <w:t>.</w:t>
      </w:r>
      <w:r>
        <w:rPr>
          <w:sz w:val="20"/>
        </w:rPr>
        <w:t xml:space="preserve"> Die römischen Behörden sollten eine Lektion erhalten und in ihrem weiteren Vorgehen gegen das Evangelium eingebremst werden. </w:t>
      </w:r>
    </w:p>
    <w:p w:rsidR="003864F2" w:rsidRPr="00E81170" w:rsidRDefault="003864F2" w:rsidP="00F24FF4"/>
    <w:p w:rsidR="003864F2" w:rsidRPr="00E81170" w:rsidRDefault="003864F2" w:rsidP="003864F2">
      <w:pPr>
        <w:pStyle w:val="berschrift4"/>
      </w:pPr>
      <w:r w:rsidRPr="00E81170">
        <w:t>Zu welchem Zweck sind ihre Liebe und Ve</w:t>
      </w:r>
      <w:r w:rsidRPr="00E81170">
        <w:t>r</w:t>
      </w:r>
      <w:r w:rsidRPr="00E81170">
        <w:t>trauen und ihre Ausdauer ein Anzeichen? V. 5</w:t>
      </w:r>
    </w:p>
    <w:p w:rsidR="003864F2" w:rsidRPr="00E81170" w:rsidRDefault="003864F2" w:rsidP="008A77CE">
      <w:pPr>
        <w:jc w:val="both"/>
      </w:pPr>
      <w:r w:rsidRPr="00E81170">
        <w:t>Um würdig geachtet zu werden des Königreiches Gottes.</w:t>
      </w:r>
    </w:p>
    <w:p w:rsidR="003864F2" w:rsidRPr="00E81170" w:rsidRDefault="00CA3AB5" w:rsidP="008A77CE">
      <w:pPr>
        <w:jc w:val="both"/>
      </w:pPr>
      <w:r>
        <w:t>V. 5M</w:t>
      </w:r>
      <w:r w:rsidR="003864F2" w:rsidRPr="00E81170">
        <w:t>:</w:t>
      </w:r>
      <w:r>
        <w:t xml:space="preserve"> </w:t>
      </w:r>
      <w:r w:rsidRPr="00CA3AB5">
        <w:rPr>
          <w:b/>
        </w:rPr>
        <w:t>„…</w:t>
      </w:r>
      <w:r w:rsidR="003864F2" w:rsidRPr="00CA3AB5">
        <w:rPr>
          <w:b/>
        </w:rPr>
        <w:t xml:space="preserve"> dass ihr würdig geachtet werdet</w:t>
      </w:r>
      <w:r>
        <w:rPr>
          <w:b/>
        </w:rPr>
        <w:t>“</w:t>
      </w:r>
      <w:r w:rsidR="003864F2" w:rsidRPr="00E81170">
        <w:t xml:space="preserve"> </w:t>
      </w:r>
    </w:p>
    <w:p w:rsidR="003864F2" w:rsidRPr="00CA3AB5" w:rsidRDefault="00CA3AB5" w:rsidP="008A77CE">
      <w:pPr>
        <w:jc w:val="both"/>
      </w:pPr>
      <w:r>
        <w:t xml:space="preserve">    </w:t>
      </w:r>
      <w:r w:rsidR="003864F2" w:rsidRPr="00E81170">
        <w:rPr>
          <w:szCs w:val="23"/>
        </w:rPr>
        <w:t>Wenn Christen leiden, leide</w:t>
      </w:r>
      <w:r>
        <w:rPr>
          <w:szCs w:val="23"/>
        </w:rPr>
        <w:t>n sie für das Königreich Gottes. (</w:t>
      </w:r>
      <w:r w:rsidR="003864F2" w:rsidRPr="00E81170">
        <w:t xml:space="preserve">Hier </w:t>
      </w:r>
      <w:r>
        <w:t xml:space="preserve">ist der zukünftige Aspekt des </w:t>
      </w:r>
      <w:r w:rsidR="003864F2" w:rsidRPr="00E81170">
        <w:t>Königreich</w:t>
      </w:r>
      <w:r>
        <w:t>es im Blick</w:t>
      </w:r>
      <w:r w:rsidR="000A540D">
        <w:t>feld</w:t>
      </w:r>
      <w:r>
        <w:t xml:space="preserve">.) Auf </w:t>
      </w:r>
      <w:r w:rsidR="003864F2" w:rsidRPr="00E81170">
        <w:rPr>
          <w:szCs w:val="23"/>
        </w:rPr>
        <w:t xml:space="preserve">diese Weise haben Verfolgungen </w:t>
      </w:r>
      <w:r>
        <w:rPr>
          <w:szCs w:val="23"/>
        </w:rPr>
        <w:t xml:space="preserve">eine </w:t>
      </w:r>
      <w:r w:rsidR="003864F2" w:rsidRPr="00E81170">
        <w:rPr>
          <w:szCs w:val="23"/>
        </w:rPr>
        <w:t>läuternde Wirkung auf die Christen</w:t>
      </w:r>
      <w:r>
        <w:rPr>
          <w:szCs w:val="23"/>
        </w:rPr>
        <w:t>.</w:t>
      </w:r>
      <w:r w:rsidR="003864F2" w:rsidRPr="00E81170">
        <w:rPr>
          <w:szCs w:val="23"/>
        </w:rPr>
        <w:t xml:space="preserve"> (</w:t>
      </w:r>
      <w:r>
        <w:rPr>
          <w:szCs w:val="23"/>
        </w:rPr>
        <w:t>Vgl.</w:t>
      </w:r>
      <w:r w:rsidR="003864F2" w:rsidRPr="00E81170">
        <w:rPr>
          <w:szCs w:val="23"/>
        </w:rPr>
        <w:t xml:space="preserve"> Dan 11</w:t>
      </w:r>
      <w:r w:rsidR="00D95BD6">
        <w:rPr>
          <w:szCs w:val="23"/>
        </w:rPr>
        <w:t>, 3</w:t>
      </w:r>
      <w:r w:rsidR="003864F2" w:rsidRPr="00E81170">
        <w:rPr>
          <w:szCs w:val="23"/>
        </w:rPr>
        <w:t>3-35</w:t>
      </w:r>
      <w:r>
        <w:rPr>
          <w:szCs w:val="23"/>
        </w:rPr>
        <w:t>.</w:t>
      </w:r>
      <w:r w:rsidR="003864F2" w:rsidRPr="00E81170">
        <w:rPr>
          <w:szCs w:val="23"/>
        </w:rPr>
        <w:t xml:space="preserve">) </w:t>
      </w:r>
    </w:p>
    <w:p w:rsidR="003864F2" w:rsidRPr="00E81170" w:rsidRDefault="00CA3AB5" w:rsidP="008A77CE">
      <w:pPr>
        <w:jc w:val="both"/>
      </w:pPr>
      <w:r>
        <w:rPr>
          <w:color w:val="FF0000"/>
        </w:rPr>
        <w:t xml:space="preserve">    </w:t>
      </w:r>
      <w:r w:rsidR="003864F2" w:rsidRPr="00CA3AB5">
        <w:t>Warum bleibe ich ruhig bleibe und vergelte nicht? Warum handle ich so?</w:t>
      </w:r>
      <w:r>
        <w:t xml:space="preserve"> </w:t>
      </w:r>
      <w:r w:rsidR="003864F2" w:rsidRPr="00E81170">
        <w:t xml:space="preserve">Weil </w:t>
      </w:r>
      <w:r w:rsidRPr="00E81170">
        <w:t xml:space="preserve">auch </w:t>
      </w:r>
      <w:r w:rsidR="003864F2" w:rsidRPr="00E81170">
        <w:rPr>
          <w:spacing w:val="34"/>
        </w:rPr>
        <w:t>ich</w:t>
      </w:r>
      <w:r w:rsidR="003864F2" w:rsidRPr="00E81170">
        <w:t xml:space="preserve"> eines Tages </w:t>
      </w:r>
      <w:r>
        <w:t xml:space="preserve">rein </w:t>
      </w:r>
      <w:r w:rsidR="003864F2" w:rsidRPr="00E81170">
        <w:t>vor Gott stehen will</w:t>
      </w:r>
      <w:r>
        <w:t xml:space="preserve">, </w:t>
      </w:r>
      <w:r w:rsidR="003864F2" w:rsidRPr="00E81170">
        <w:t xml:space="preserve">ein reines Gewissen haben </w:t>
      </w:r>
      <w:r>
        <w:t>möchte</w:t>
      </w:r>
      <w:r w:rsidR="003864F2" w:rsidRPr="00E81170">
        <w:t>. Nicht nur meine Peiniger werden vor Gott stehen</w:t>
      </w:r>
      <w:r w:rsidR="005C415F">
        <w:t>. A</w:t>
      </w:r>
      <w:r w:rsidR="003864F2" w:rsidRPr="00CA3AB5">
        <w:t>uch ich</w:t>
      </w:r>
      <w:r w:rsidR="003864F2" w:rsidRPr="00E81170">
        <w:t>. Daran wi</w:t>
      </w:r>
      <w:r>
        <w:t>ll ich denken.</w:t>
      </w:r>
      <w:r w:rsidR="003864F2" w:rsidRPr="00E81170">
        <w:t xml:space="preserve"> Das wird mein Verhalten beeinflussen – in allen Auseinandersetzungen. </w:t>
      </w:r>
    </w:p>
    <w:p w:rsidR="003864F2" w:rsidRDefault="00C30AD4" w:rsidP="008A77CE">
      <w:pPr>
        <w:jc w:val="both"/>
      </w:pPr>
      <w:r>
        <w:t xml:space="preserve">    </w:t>
      </w:r>
      <w:r w:rsidR="003864F2" w:rsidRPr="00E81170">
        <w:t xml:space="preserve">Wenn ich </w:t>
      </w:r>
      <w:r w:rsidR="00CA3AB5">
        <w:t>nach seiner Königsherrschaft und seiner Gerechtigkeit trachte (</w:t>
      </w:r>
      <w:r w:rsidR="00D95BD6">
        <w:t xml:space="preserve">Matthäus </w:t>
      </w:r>
      <w:r w:rsidR="00CA3AB5" w:rsidRPr="00E81170">
        <w:t>6</w:t>
      </w:r>
      <w:r w:rsidR="00D95BD6">
        <w:t>, 3</w:t>
      </w:r>
      <w:r w:rsidR="00CA3AB5" w:rsidRPr="00E81170">
        <w:t>3</w:t>
      </w:r>
      <w:r w:rsidR="00CA3AB5">
        <w:t xml:space="preserve">), wenn ich </w:t>
      </w:r>
      <w:r w:rsidR="003864F2" w:rsidRPr="00E81170">
        <w:t xml:space="preserve">danach trachte, dass </w:t>
      </w:r>
      <w:r w:rsidR="00CA3AB5">
        <w:t xml:space="preserve">er in </w:t>
      </w:r>
      <w:r w:rsidR="000A540D">
        <w:t>p</w:t>
      </w:r>
      <w:r w:rsidR="00CA3AB5">
        <w:t>raktische</w:t>
      </w:r>
      <w:r w:rsidR="000A540D">
        <w:t>r Hinsicht</w:t>
      </w:r>
      <w:r w:rsidR="00CA3AB5">
        <w:t xml:space="preserve"> mein</w:t>
      </w:r>
      <w:r w:rsidR="003864F2" w:rsidRPr="00E81170">
        <w:t xml:space="preserve"> König ist</w:t>
      </w:r>
      <w:r w:rsidR="00CA3AB5">
        <w:t xml:space="preserve"> und bleibt und wenn ich die</w:t>
      </w:r>
      <w:r w:rsidR="003864F2" w:rsidRPr="00E81170">
        <w:t xml:space="preserve"> </w:t>
      </w:r>
      <w:r>
        <w:t xml:space="preserve">praktische </w:t>
      </w:r>
      <w:r w:rsidR="003864F2" w:rsidRPr="00E81170">
        <w:t xml:space="preserve">Gerechtigkeit </w:t>
      </w:r>
      <w:r w:rsidR="00CA3AB5">
        <w:t xml:space="preserve">seines </w:t>
      </w:r>
      <w:r w:rsidR="000A540D">
        <w:t>Königr</w:t>
      </w:r>
      <w:r w:rsidR="00CA3AB5">
        <w:t>eiches</w:t>
      </w:r>
      <w:r>
        <w:t xml:space="preserve"> (eine Gerechtigkeit, die ja von ihm kommt)</w:t>
      </w:r>
      <w:r w:rsidR="00CA3AB5">
        <w:t xml:space="preserve"> </w:t>
      </w:r>
      <w:r>
        <w:t>in meinem Lebenswandel erstrebe</w:t>
      </w:r>
      <w:r w:rsidR="003864F2" w:rsidRPr="00E81170">
        <w:t>, werde ich bestehen.</w:t>
      </w:r>
      <w:r>
        <w:t xml:space="preserve"> </w:t>
      </w:r>
    </w:p>
    <w:p w:rsidR="00691E70" w:rsidRDefault="00691E70" w:rsidP="008A77CE">
      <w:pPr>
        <w:jc w:val="both"/>
      </w:pPr>
    </w:p>
    <w:p w:rsidR="003864F2" w:rsidRDefault="00C30AD4" w:rsidP="008A77CE">
      <w:pPr>
        <w:pStyle w:val="berschrift4"/>
        <w:jc w:val="both"/>
      </w:pPr>
      <w:r>
        <w:t>Womit wird vergolten? V. 6.</w:t>
      </w:r>
      <w:r w:rsidR="003864F2" w:rsidRPr="00E81170">
        <w:t xml:space="preserve">7 </w:t>
      </w:r>
    </w:p>
    <w:p w:rsidR="003864F2" w:rsidRPr="00E81170" w:rsidRDefault="00C30AD4" w:rsidP="008A77CE">
      <w:pPr>
        <w:jc w:val="both"/>
      </w:pPr>
      <w:r>
        <w:t>Wir lesen hier von z</w:t>
      </w:r>
      <w:r w:rsidR="003864F2" w:rsidRPr="00E81170">
        <w:t xml:space="preserve">wei Arten von Vergeltung: </w:t>
      </w:r>
    </w:p>
    <w:p w:rsidR="003864F2" w:rsidRPr="00E81170" w:rsidRDefault="003864F2" w:rsidP="008A77CE">
      <w:pPr>
        <w:pStyle w:val="berschrift5"/>
        <w:jc w:val="both"/>
      </w:pPr>
      <w:r w:rsidRPr="00E81170">
        <w:t xml:space="preserve">Den Peinigern </w:t>
      </w:r>
      <w:r w:rsidR="00D90E5A">
        <w:t>mit Bedrängung</w:t>
      </w:r>
    </w:p>
    <w:p w:rsidR="003864F2" w:rsidRPr="00E81170" w:rsidRDefault="00C30AD4" w:rsidP="008A77CE">
      <w:pPr>
        <w:jc w:val="both"/>
        <w:rPr>
          <w:b/>
          <w:color w:val="003300"/>
          <w:sz w:val="22"/>
          <w:szCs w:val="22"/>
        </w:rPr>
      </w:pPr>
      <w:r w:rsidRPr="00C30AD4">
        <w:t xml:space="preserve">V. </w:t>
      </w:r>
      <w:r w:rsidR="003864F2" w:rsidRPr="00C30AD4">
        <w:t>6</w:t>
      </w:r>
      <w:r w:rsidRPr="00C30AD4">
        <w:t>:</w:t>
      </w:r>
      <w:r w:rsidRPr="00C30AD4">
        <w:rPr>
          <w:b/>
        </w:rPr>
        <w:t xml:space="preserve"> „…</w:t>
      </w:r>
      <w:r w:rsidR="003864F2" w:rsidRPr="00C30AD4">
        <w:rPr>
          <w:b/>
        </w:rPr>
        <w:t xml:space="preserve"> insofern es ja bei Gott gerecht ist, denen, die euch bedräng</w:t>
      </w:r>
      <w:r w:rsidRPr="00C30AD4">
        <w:rPr>
          <w:b/>
        </w:rPr>
        <w:t>en, mit Bedrängung zu vergelten</w:t>
      </w:r>
      <w:r>
        <w:rPr>
          <w:b/>
          <w:color w:val="003300"/>
          <w:sz w:val="22"/>
          <w:szCs w:val="22"/>
        </w:rPr>
        <w:t>“</w:t>
      </w:r>
    </w:p>
    <w:p w:rsidR="003864F2" w:rsidRPr="00E81170" w:rsidRDefault="00C30AD4" w:rsidP="008A77CE">
      <w:pPr>
        <w:jc w:val="both"/>
      </w:pPr>
      <w:r>
        <w:t>Es gibt gerechte Vergeltung.</w:t>
      </w:r>
      <w:r w:rsidR="003864F2" w:rsidRPr="00E81170">
        <w:t xml:space="preserve"> Sie kommt aber meist erst im Jenseits, nicht hier. Wer heute Christen bedrängt, den wird Gott in der Ewigkeit</w:t>
      </w:r>
      <w:r>
        <w:t xml:space="preserve"> mit Leiden</w:t>
      </w:r>
      <w:r w:rsidRPr="00C30AD4">
        <w:t xml:space="preserve"> </w:t>
      </w:r>
      <w:r w:rsidRPr="00E81170">
        <w:t>bedrängen</w:t>
      </w:r>
      <w:r>
        <w:t xml:space="preserve">. </w:t>
      </w:r>
    </w:p>
    <w:p w:rsidR="003864F2" w:rsidRPr="00E81170" w:rsidRDefault="003864F2" w:rsidP="008A77CE">
      <w:pPr>
        <w:pStyle w:val="berschrift5"/>
        <w:jc w:val="both"/>
      </w:pPr>
      <w:r w:rsidRPr="00E81170">
        <w:t xml:space="preserve">Den Gläubigen mit Entspannung </w:t>
      </w:r>
    </w:p>
    <w:p w:rsidR="003864F2" w:rsidRPr="00C30AD4" w:rsidRDefault="00C30AD4" w:rsidP="00D90E5A">
      <w:pPr>
        <w:rPr>
          <w:b/>
        </w:rPr>
      </w:pPr>
      <w:r w:rsidRPr="00C30AD4">
        <w:t xml:space="preserve">V. </w:t>
      </w:r>
      <w:r>
        <w:t>7</w:t>
      </w:r>
      <w:r w:rsidRPr="00C30AD4">
        <w:t>:</w:t>
      </w:r>
      <w:r w:rsidRPr="00C30AD4">
        <w:rPr>
          <w:b/>
        </w:rPr>
        <w:t xml:space="preserve"> „…</w:t>
      </w:r>
      <w:r w:rsidR="003864F2" w:rsidRPr="00C30AD4">
        <w:rPr>
          <w:b/>
        </w:rPr>
        <w:t>und euch, die ihr bedrängt werd</w:t>
      </w:r>
      <w:r w:rsidRPr="00C30AD4">
        <w:rPr>
          <w:b/>
        </w:rPr>
        <w:t xml:space="preserve">et, mit Entspannung – samt uns“ </w:t>
      </w:r>
      <w:r w:rsidR="003864F2" w:rsidRPr="00C30AD4">
        <w:rPr>
          <w:b/>
        </w:rPr>
        <w:t xml:space="preserve"> </w:t>
      </w:r>
    </w:p>
    <w:p w:rsidR="003864F2" w:rsidRDefault="003864F2" w:rsidP="008A77CE">
      <w:pPr>
        <w:jc w:val="both"/>
      </w:pPr>
      <w:r w:rsidRPr="00E81170">
        <w:t xml:space="preserve">Gott vergilt den Heiligen mit </w:t>
      </w:r>
      <w:r w:rsidR="00C30AD4">
        <w:t xml:space="preserve">Ruhe und </w:t>
      </w:r>
      <w:r w:rsidRPr="00E81170">
        <w:t xml:space="preserve">Entspannung. </w:t>
      </w:r>
      <w:r w:rsidR="00C30AD4">
        <w:t xml:space="preserve">Das griech. Wort heißt </w:t>
      </w:r>
      <w:r w:rsidR="00C30AD4" w:rsidRPr="00C30AD4">
        <w:rPr>
          <w:i/>
        </w:rPr>
        <w:t>ana</w:t>
      </w:r>
      <w:r w:rsidR="00C30AD4">
        <w:rPr>
          <w:i/>
        </w:rPr>
        <w:t>-</w:t>
      </w:r>
      <w:proofErr w:type="spellStart"/>
      <w:r w:rsidR="00C30AD4" w:rsidRPr="00C30AD4">
        <w:rPr>
          <w:i/>
        </w:rPr>
        <w:t>p</w:t>
      </w:r>
      <w:r w:rsidR="00C30AD4" w:rsidRPr="00C30AD4">
        <w:rPr>
          <w:i/>
          <w:u w:val="single"/>
        </w:rPr>
        <w:t>au</w:t>
      </w:r>
      <w:r w:rsidR="00C30AD4" w:rsidRPr="00C30AD4">
        <w:rPr>
          <w:i/>
        </w:rPr>
        <w:t>sis</w:t>
      </w:r>
      <w:proofErr w:type="spellEnd"/>
      <w:r w:rsidR="00C30AD4">
        <w:t xml:space="preserve">. Pause, </w:t>
      </w:r>
      <w:r w:rsidR="00C30AD4" w:rsidRPr="000A540D">
        <w:t xml:space="preserve">Ruhe, </w:t>
      </w:r>
      <w:r w:rsidRPr="000A540D">
        <w:t>Entspannung kommt erst, wenn wir beim Herrn sind, in der Ewigkeit. D.h.</w:t>
      </w:r>
      <w:r w:rsidR="00C30AD4" w:rsidRPr="000A540D">
        <w:t>,</w:t>
      </w:r>
      <w:r w:rsidRPr="000A540D">
        <w:t xml:space="preserve"> wir soll</w:t>
      </w:r>
      <w:r w:rsidR="00C30AD4" w:rsidRPr="000A540D">
        <w:t>t</w:t>
      </w:r>
      <w:r w:rsidRPr="000A540D">
        <w:t xml:space="preserve">en uns auf Erden </w:t>
      </w:r>
      <w:r w:rsidR="00C30AD4" w:rsidRPr="000A540D">
        <w:t xml:space="preserve">nicht </w:t>
      </w:r>
      <w:r w:rsidRPr="000A540D">
        <w:t>so einrichten, dass wir hier Ruhe und Entspannung</w:t>
      </w:r>
      <w:r w:rsidRPr="00E81170">
        <w:t xml:space="preserve"> haben. Und wir sollen nicht vom </w:t>
      </w:r>
      <w:r w:rsidR="00C30AD4">
        <w:t xml:space="preserve">diesseitigen </w:t>
      </w:r>
      <w:r w:rsidRPr="00E81170">
        <w:t xml:space="preserve">Leben Zustände erwarten, die erst in der Ewigkeit </w:t>
      </w:r>
      <w:r w:rsidRPr="00E81170">
        <w:lastRenderedPageBreak/>
        <w:t xml:space="preserve">eintreten werden. </w:t>
      </w:r>
      <w:r w:rsidRPr="00C30AD4">
        <w:rPr>
          <w:i/>
        </w:rPr>
        <w:t>Hier</w:t>
      </w:r>
      <w:r w:rsidRPr="00E81170">
        <w:t xml:space="preserve"> ha</w:t>
      </w:r>
      <w:r w:rsidR="00C30AD4">
        <w:t>ben wir Spannung, Stress, Kampf</w:t>
      </w:r>
      <w:r w:rsidRPr="00E81170">
        <w:t xml:space="preserve"> – aber verbunden mit Stille vor dem Her</w:t>
      </w:r>
      <w:r w:rsidR="00C30AD4">
        <w:t>rn. Dafür beten wir ja (1</w:t>
      </w:r>
      <w:r w:rsidR="00D95BD6">
        <w:t xml:space="preserve">. Timotheus </w:t>
      </w:r>
      <w:r w:rsidR="00C30AD4">
        <w:t>2</w:t>
      </w:r>
      <w:r w:rsidR="00D95BD6">
        <w:t>, 2</w:t>
      </w:r>
      <w:r w:rsidR="00C30AD4">
        <w:t>.3</w:t>
      </w:r>
      <w:r w:rsidRPr="00E81170">
        <w:t>)</w:t>
      </w:r>
      <w:r w:rsidR="00C30AD4">
        <w:t>.</w:t>
      </w:r>
    </w:p>
    <w:p w:rsidR="003864F2" w:rsidRPr="00E81170" w:rsidRDefault="003864F2" w:rsidP="008A77CE">
      <w:pPr>
        <w:pStyle w:val="berschrift4"/>
        <w:jc w:val="both"/>
      </w:pPr>
      <w:r w:rsidRPr="00E81170">
        <w:t>Wann wird vergolten? V. 7M</w:t>
      </w:r>
    </w:p>
    <w:p w:rsidR="00C30AD4" w:rsidRPr="00E81170" w:rsidRDefault="00C30AD4" w:rsidP="008A77CE">
      <w:pPr>
        <w:jc w:val="both"/>
        <w:rPr>
          <w:b/>
          <w:color w:val="003300"/>
          <w:sz w:val="22"/>
          <w:szCs w:val="22"/>
        </w:rPr>
      </w:pPr>
      <w:r>
        <w:rPr>
          <w:b/>
          <w:color w:val="003300"/>
          <w:sz w:val="22"/>
          <w:szCs w:val="22"/>
        </w:rPr>
        <w:t xml:space="preserve">„… </w:t>
      </w:r>
      <w:r w:rsidRPr="00C30AD4">
        <w:rPr>
          <w:b/>
        </w:rPr>
        <w:t>bei der Enthüllung des Herrn Jesus vom Himmel, samt den [himmlischen] Boten seiner Kraft</w:t>
      </w:r>
      <w:r>
        <w:rPr>
          <w:b/>
          <w:color w:val="003300"/>
          <w:sz w:val="22"/>
          <w:szCs w:val="22"/>
        </w:rPr>
        <w:t>“</w:t>
      </w:r>
      <w:r w:rsidRPr="00E81170">
        <w:rPr>
          <w:b/>
          <w:color w:val="003300"/>
          <w:sz w:val="22"/>
          <w:szCs w:val="22"/>
        </w:rPr>
        <w:t xml:space="preserve"> </w:t>
      </w:r>
    </w:p>
    <w:p w:rsidR="003864F2" w:rsidRPr="00E81170" w:rsidRDefault="003864F2" w:rsidP="008A77CE">
      <w:pPr>
        <w:jc w:val="both"/>
      </w:pPr>
      <w:r w:rsidRPr="00E81170">
        <w:t xml:space="preserve">Was wird über die </w:t>
      </w:r>
      <w:r w:rsidR="00C30AD4">
        <w:t>An</w:t>
      </w:r>
      <w:r w:rsidRPr="00E81170">
        <w:t xml:space="preserve">kunft Christi hier ausgesagt? </w:t>
      </w:r>
    </w:p>
    <w:p w:rsidR="00C30AD4" w:rsidRDefault="00C30AD4" w:rsidP="008A77CE">
      <w:pPr>
        <w:jc w:val="both"/>
      </w:pPr>
      <w:r>
        <w:t>- E</w:t>
      </w:r>
      <w:r w:rsidR="003864F2" w:rsidRPr="00E81170">
        <w:t xml:space="preserve">s findet eine </w:t>
      </w:r>
      <w:r w:rsidR="003864F2" w:rsidRPr="00C30AD4">
        <w:rPr>
          <w:i/>
        </w:rPr>
        <w:t>Enthüllung</w:t>
      </w:r>
      <w:r w:rsidR="003864F2" w:rsidRPr="00E81170">
        <w:t xml:space="preserve"> stat</w:t>
      </w:r>
      <w:r>
        <w:t xml:space="preserve">t. Der Vorhang wird gleichsam weggezogen. </w:t>
      </w:r>
    </w:p>
    <w:p w:rsidR="00184E89" w:rsidRPr="00E81170" w:rsidRDefault="00184E89" w:rsidP="008A77CE">
      <w:pPr>
        <w:jc w:val="both"/>
      </w:pPr>
      <w:r w:rsidRPr="00E81170">
        <w:t xml:space="preserve">- </w:t>
      </w:r>
      <w:r>
        <w:t xml:space="preserve">Es handelt sich um </w:t>
      </w:r>
      <w:r w:rsidRPr="00E81170">
        <w:t xml:space="preserve">die Enthüllung einer </w:t>
      </w:r>
      <w:r w:rsidRPr="00C30AD4">
        <w:rPr>
          <w:i/>
        </w:rPr>
        <w:t>Person</w:t>
      </w:r>
      <w:r w:rsidRPr="00E81170">
        <w:t>.</w:t>
      </w:r>
    </w:p>
    <w:p w:rsidR="00C30AD4" w:rsidRPr="00E81170" w:rsidRDefault="00C30AD4" w:rsidP="008A77CE">
      <w:pPr>
        <w:jc w:val="both"/>
      </w:pPr>
      <w:r w:rsidRPr="00E81170">
        <w:t xml:space="preserve">- </w:t>
      </w:r>
      <w:r>
        <w:t xml:space="preserve">Die </w:t>
      </w:r>
      <w:r w:rsidRPr="00E81170">
        <w:t xml:space="preserve">Enthüllung </w:t>
      </w:r>
      <w:r>
        <w:t xml:space="preserve">ist </w:t>
      </w:r>
      <w:r w:rsidRPr="00C30AD4">
        <w:rPr>
          <w:i/>
        </w:rPr>
        <w:t>vom Himmel her</w:t>
      </w:r>
      <w:r>
        <w:rPr>
          <w:i/>
        </w:rPr>
        <w:t>.</w:t>
      </w:r>
    </w:p>
    <w:p w:rsidR="003864F2" w:rsidRPr="00E81170" w:rsidRDefault="003864F2" w:rsidP="008A77CE">
      <w:pPr>
        <w:jc w:val="both"/>
      </w:pPr>
      <w:r w:rsidRPr="00E81170">
        <w:t xml:space="preserve">- </w:t>
      </w:r>
      <w:r w:rsidR="00C30AD4">
        <w:t xml:space="preserve">Es handelt sich um </w:t>
      </w:r>
      <w:r w:rsidR="00C30AD4" w:rsidRPr="00E81170">
        <w:t xml:space="preserve">die </w:t>
      </w:r>
      <w:r w:rsidRPr="00E81170">
        <w:t xml:space="preserve">Enthüllung nicht nur </w:t>
      </w:r>
      <w:r w:rsidR="00C66BB4">
        <w:t>dieser einen</w:t>
      </w:r>
      <w:r w:rsidRPr="00E81170">
        <w:t xml:space="preserve"> Person, sondern zusätzlich anderer Personen: </w:t>
      </w:r>
      <w:r w:rsidR="00C30AD4">
        <w:t xml:space="preserve">Die </w:t>
      </w:r>
      <w:r w:rsidRPr="00E81170">
        <w:t xml:space="preserve">himmlischen </w:t>
      </w:r>
      <w:r w:rsidR="00C30AD4">
        <w:t>„</w:t>
      </w:r>
      <w:r w:rsidRPr="00E81170">
        <w:t>Boten seiner Kraft</w:t>
      </w:r>
      <w:r w:rsidR="00C30AD4">
        <w:t xml:space="preserve">“ werden enthüllt werden. </w:t>
      </w:r>
      <w:r w:rsidR="00C66BB4">
        <w:t>Di</w:t>
      </w:r>
      <w:r w:rsidR="00C30AD4">
        <w:t xml:space="preserve">e Engel </w:t>
      </w:r>
      <w:r w:rsidR="00C66BB4">
        <w:t xml:space="preserve">werden ihn </w:t>
      </w:r>
      <w:r w:rsidR="00C30AD4">
        <w:t xml:space="preserve">begleiten. </w:t>
      </w:r>
      <w:r w:rsidR="00C66BB4">
        <w:t>(</w:t>
      </w:r>
      <w:r w:rsidR="00C30AD4">
        <w:t>Vgl.</w:t>
      </w:r>
      <w:r w:rsidR="00D95BD6">
        <w:t xml:space="preserve"> Sacharja </w:t>
      </w:r>
      <w:r w:rsidR="004160DA">
        <w:t>14</w:t>
      </w:r>
      <w:r w:rsidR="00D95BD6">
        <w:t>, 5</w:t>
      </w:r>
      <w:r w:rsidR="00184E89">
        <w:t>E</w:t>
      </w:r>
      <w:r w:rsidR="004160DA">
        <w:t xml:space="preserve">; </w:t>
      </w:r>
      <w:r w:rsidR="00D95BD6">
        <w:t xml:space="preserve">Matthäus </w:t>
      </w:r>
      <w:r w:rsidR="004160DA">
        <w:t>16</w:t>
      </w:r>
      <w:r w:rsidR="00D95BD6">
        <w:t>, 2</w:t>
      </w:r>
      <w:r w:rsidR="00184E89">
        <w:t>7</w:t>
      </w:r>
      <w:r w:rsidR="004160DA">
        <w:t xml:space="preserve">; </w:t>
      </w:r>
      <w:r w:rsidR="00D95BD6" w:rsidRPr="00D95BD6">
        <w:t xml:space="preserve">Matthäus </w:t>
      </w:r>
      <w:r w:rsidR="004160DA">
        <w:t>24</w:t>
      </w:r>
      <w:r w:rsidR="00D95BD6">
        <w:t>, 3</w:t>
      </w:r>
      <w:r w:rsidR="004160DA">
        <w:t xml:space="preserve">1; </w:t>
      </w:r>
      <w:r w:rsidR="00D95BD6" w:rsidRPr="00D95BD6">
        <w:t xml:space="preserve">Matthäus </w:t>
      </w:r>
      <w:r w:rsidR="004160DA">
        <w:t>25</w:t>
      </w:r>
      <w:r w:rsidR="00D95BD6">
        <w:t>, 3</w:t>
      </w:r>
      <w:r w:rsidR="004160DA">
        <w:t>1.</w:t>
      </w:r>
      <w:r w:rsidR="00C66BB4">
        <w:t>)</w:t>
      </w:r>
      <w:r w:rsidR="004160DA">
        <w:t xml:space="preserve"> </w:t>
      </w:r>
      <w:r w:rsidRPr="00E81170">
        <w:t xml:space="preserve">Engel werden </w:t>
      </w:r>
      <w:r w:rsidR="004160DA">
        <w:t xml:space="preserve">im AT manchmal </w:t>
      </w:r>
      <w:r>
        <w:t>„</w:t>
      </w:r>
      <w:r w:rsidRPr="00E81170">
        <w:t>Heilige</w:t>
      </w:r>
      <w:r>
        <w:t>“</w:t>
      </w:r>
      <w:r w:rsidRPr="00E81170">
        <w:t xml:space="preserve"> genannt</w:t>
      </w:r>
      <w:r w:rsidR="00184E89">
        <w:t xml:space="preserve"> (z. B. </w:t>
      </w:r>
      <w:r w:rsidRPr="00E81170">
        <w:t>Dan</w:t>
      </w:r>
      <w:r w:rsidR="00D95BD6">
        <w:t>iel</w:t>
      </w:r>
      <w:r w:rsidRPr="00E81170">
        <w:t xml:space="preserve"> </w:t>
      </w:r>
      <w:r w:rsidR="00184E89">
        <w:t>4</w:t>
      </w:r>
      <w:r w:rsidR="00D95BD6">
        <w:t>, 1</w:t>
      </w:r>
      <w:r w:rsidR="00184E89">
        <w:t xml:space="preserve">0; </w:t>
      </w:r>
      <w:r w:rsidRPr="00E81170">
        <w:t xml:space="preserve">Hiob </w:t>
      </w:r>
      <w:r>
        <w:t>5</w:t>
      </w:r>
      <w:r w:rsidR="00D95BD6">
        <w:t>, 1;</w:t>
      </w:r>
      <w:r>
        <w:t xml:space="preserve"> 5</w:t>
      </w:r>
      <w:r w:rsidR="00D95BD6">
        <w:t xml:space="preserve">. Mose </w:t>
      </w:r>
      <w:r>
        <w:t>33</w:t>
      </w:r>
      <w:r w:rsidR="00D95BD6">
        <w:t>, 2</w:t>
      </w:r>
      <w:r>
        <w:t xml:space="preserve"> in Verb</w:t>
      </w:r>
      <w:r w:rsidR="00184E89">
        <w:t>.</w:t>
      </w:r>
      <w:r>
        <w:t xml:space="preserve"> </w:t>
      </w:r>
      <w:r w:rsidR="00184E89">
        <w:t>m.</w:t>
      </w:r>
      <w:r>
        <w:t xml:space="preserve"> Jud 14</w:t>
      </w:r>
      <w:r w:rsidR="00184E89">
        <w:t>.15</w:t>
      </w:r>
      <w:r w:rsidRPr="00E81170">
        <w:t>)</w:t>
      </w:r>
      <w:r w:rsidR="00184E89">
        <w:t>.</w:t>
      </w:r>
      <w:r w:rsidRPr="00E81170">
        <w:t xml:space="preserve"> Die Engel sind Zeichen </w:t>
      </w:r>
      <w:r w:rsidR="00184E89">
        <w:t>„</w:t>
      </w:r>
      <w:r w:rsidRPr="00E81170">
        <w:t>seiner Kraft</w:t>
      </w:r>
      <w:r w:rsidR="00184E89">
        <w:t>“</w:t>
      </w:r>
      <w:r w:rsidRPr="00E81170">
        <w:t>. Sie üben Gottes Aufträge</w:t>
      </w:r>
      <w:r w:rsidR="00184E89">
        <w:t xml:space="preserve"> aus, tun es</w:t>
      </w:r>
      <w:r w:rsidRPr="00E81170">
        <w:t xml:space="preserve"> in </w:t>
      </w:r>
      <w:r w:rsidR="00184E89">
        <w:t>seiner Kraft; s</w:t>
      </w:r>
      <w:r w:rsidRPr="00E81170">
        <w:t xml:space="preserve">ie zeigen etwas von seiner Kraft. </w:t>
      </w:r>
    </w:p>
    <w:p w:rsidR="00355D6C" w:rsidRPr="00E81170" w:rsidRDefault="003864F2" w:rsidP="000A47BD">
      <w:r w:rsidRPr="00E81170">
        <w:t xml:space="preserve">- </w:t>
      </w:r>
      <w:r w:rsidR="00184E89">
        <w:t>Es</w:t>
      </w:r>
      <w:r w:rsidRPr="00E81170">
        <w:t xml:space="preserve"> ist eine Enthüllung </w:t>
      </w:r>
      <w:r w:rsidR="00184E89">
        <w:t>„</w:t>
      </w:r>
      <w:r w:rsidRPr="00C66BB4">
        <w:rPr>
          <w:i/>
        </w:rPr>
        <w:t>in Feuer</w:t>
      </w:r>
      <w:r w:rsidR="00184E89">
        <w:t xml:space="preserve">“. </w:t>
      </w:r>
      <w:r w:rsidR="00355D6C">
        <w:t>(</w:t>
      </w:r>
      <w:r w:rsidR="00355D6C" w:rsidRPr="00184E89">
        <w:t>V. 8</w:t>
      </w:r>
      <w:r w:rsidR="00355D6C">
        <w:t xml:space="preserve">: „… </w:t>
      </w:r>
      <w:r w:rsidR="00355D6C" w:rsidRPr="00355D6C">
        <w:rPr>
          <w:b/>
        </w:rPr>
        <w:t xml:space="preserve">in </w:t>
      </w:r>
      <w:proofErr w:type="spellStart"/>
      <w:r w:rsidR="00355D6C" w:rsidRPr="00355D6C">
        <w:rPr>
          <w:b/>
        </w:rPr>
        <w:t>flammen</w:t>
      </w:r>
      <w:proofErr w:type="spellEnd"/>
      <w:r w:rsidR="000A47BD">
        <w:rPr>
          <w:b/>
        </w:rPr>
        <w:t>-</w:t>
      </w:r>
      <w:r w:rsidR="00355D6C" w:rsidRPr="00355D6C">
        <w:rPr>
          <w:b/>
        </w:rPr>
        <w:t>dem Feuer</w:t>
      </w:r>
      <w:r w:rsidR="00355D6C">
        <w:t xml:space="preserve">“). </w:t>
      </w:r>
    </w:p>
    <w:p w:rsidR="00D90E5A" w:rsidRDefault="003864F2" w:rsidP="008A77CE">
      <w:pPr>
        <w:jc w:val="both"/>
      </w:pPr>
      <w:r w:rsidRPr="00E81170">
        <w:t xml:space="preserve">Die </w:t>
      </w:r>
      <w:r w:rsidR="00184E89">
        <w:t>An</w:t>
      </w:r>
      <w:r w:rsidRPr="00E81170">
        <w:t xml:space="preserve">kunft Christi wird von Feuer begleitet sein. </w:t>
      </w:r>
      <w:r w:rsidR="00184E89">
        <w:t xml:space="preserve">Das </w:t>
      </w:r>
      <w:r w:rsidR="00574310">
        <w:t xml:space="preserve">Feuer deutet wahrscheinlich auf die </w:t>
      </w:r>
      <w:r w:rsidR="00184E89">
        <w:t>Gerichte</w:t>
      </w:r>
      <w:r w:rsidR="00574310">
        <w:t xml:space="preserve"> hin, die anlässlich der Ankunft Christi </w:t>
      </w:r>
      <w:r w:rsidR="00C66BB4">
        <w:t>auf Erden stattfinden</w:t>
      </w:r>
      <w:r w:rsidR="00574310">
        <w:t xml:space="preserve"> werden. </w:t>
      </w:r>
      <w:r w:rsidR="00184E89">
        <w:t>Gott ist ein „verzehrendes Feuer“</w:t>
      </w:r>
      <w:r w:rsidR="00574310">
        <w:t xml:space="preserve"> (</w:t>
      </w:r>
      <w:r w:rsidR="00D95BD6">
        <w:t xml:space="preserve">Hebräer </w:t>
      </w:r>
      <w:r w:rsidR="00184E89">
        <w:t>12</w:t>
      </w:r>
      <w:r w:rsidR="00D95BD6">
        <w:t>, 2</w:t>
      </w:r>
      <w:r w:rsidR="00355D6C">
        <w:t>9</w:t>
      </w:r>
      <w:r w:rsidR="00184E89">
        <w:t>)</w:t>
      </w:r>
      <w:r w:rsidR="00D90E5A">
        <w:t xml:space="preserve">. </w:t>
      </w:r>
    </w:p>
    <w:p w:rsidR="00574310" w:rsidRPr="00574310" w:rsidRDefault="00574310" w:rsidP="008A77CE">
      <w:pPr>
        <w:jc w:val="both"/>
        <w:rPr>
          <w:i/>
        </w:rPr>
      </w:pPr>
      <w:r>
        <w:t xml:space="preserve">    – </w:t>
      </w:r>
      <w:r w:rsidRPr="00574310">
        <w:rPr>
          <w:i/>
        </w:rPr>
        <w:t>Herbert Jantzen und Thomas Jettel (Fortsetzung in der nächsten Nummer)</w:t>
      </w:r>
    </w:p>
    <w:p w:rsidR="003864F2" w:rsidRPr="00E81170" w:rsidRDefault="003864F2" w:rsidP="00355D6C"/>
    <w:p w:rsidR="00277920" w:rsidRDefault="00277920" w:rsidP="00277920">
      <w:pPr>
        <w:pStyle w:val="berschrift2"/>
        <w:rPr>
          <w:lang w:eastAsia="de-DE"/>
        </w:rPr>
      </w:pPr>
      <w:r>
        <w:rPr>
          <w:lang w:eastAsia="de-DE"/>
        </w:rPr>
        <w:t>1</w:t>
      </w:r>
      <w:r w:rsidR="00D95BD6">
        <w:rPr>
          <w:lang w:eastAsia="de-DE"/>
        </w:rPr>
        <w:t xml:space="preserve">. Mose </w:t>
      </w:r>
      <w:r>
        <w:rPr>
          <w:lang w:eastAsia="de-DE"/>
        </w:rPr>
        <w:t>18</w:t>
      </w:r>
      <w:r w:rsidR="00D95BD6">
        <w:rPr>
          <w:lang w:eastAsia="de-DE"/>
        </w:rPr>
        <w:t>, 16-19</w:t>
      </w:r>
    </w:p>
    <w:p w:rsidR="00277920" w:rsidRDefault="00277920" w:rsidP="008231D0">
      <w:pPr>
        <w:pStyle w:val="berschrift4"/>
        <w:rPr>
          <w:lang w:eastAsia="de-DE"/>
        </w:rPr>
      </w:pPr>
      <w:r>
        <w:rPr>
          <w:lang w:eastAsia="de-DE"/>
        </w:rPr>
        <w:t>A.  Der Text</w:t>
      </w:r>
    </w:p>
    <w:p w:rsidR="00277920" w:rsidRDefault="00277920" w:rsidP="008A77CE">
      <w:pPr>
        <w:widowControl w:val="0"/>
        <w:suppressAutoHyphens w:val="0"/>
        <w:overflowPunct/>
        <w:autoSpaceDE/>
        <w:jc w:val="both"/>
        <w:rPr>
          <w:szCs w:val="28"/>
          <w:lang w:eastAsia="de-DE"/>
        </w:rPr>
      </w:pPr>
      <w:r>
        <w:rPr>
          <w:szCs w:val="28"/>
          <w:lang w:eastAsia="de-DE"/>
        </w:rPr>
        <w:t xml:space="preserve">    </w:t>
      </w:r>
      <w:r w:rsidR="007510FA">
        <w:rPr>
          <w:szCs w:val="28"/>
          <w:lang w:eastAsia="de-DE"/>
        </w:rPr>
        <w:t>„</w:t>
      </w:r>
      <w:r>
        <w:rPr>
          <w:szCs w:val="28"/>
          <w:lang w:eastAsia="de-DE"/>
        </w:rPr>
        <w:t>Und die Männer brachen auf von dort. Und sie sahen auf Sodom. Und Abraham ging mit ihnen, sie auf den Weg zu bringen.</w:t>
      </w:r>
      <w:r w:rsidR="007510FA">
        <w:rPr>
          <w:szCs w:val="28"/>
          <w:lang w:eastAsia="de-DE"/>
        </w:rPr>
        <w:t xml:space="preserve"> </w:t>
      </w:r>
    </w:p>
    <w:p w:rsidR="00277920" w:rsidRDefault="00277920" w:rsidP="008A77CE">
      <w:pPr>
        <w:widowControl w:val="0"/>
        <w:suppressAutoHyphens w:val="0"/>
        <w:overflowPunct/>
        <w:autoSpaceDE/>
        <w:jc w:val="both"/>
        <w:rPr>
          <w:szCs w:val="28"/>
          <w:lang w:eastAsia="de-DE"/>
        </w:rPr>
      </w:pPr>
      <w:r>
        <w:rPr>
          <w:szCs w:val="28"/>
          <w:lang w:eastAsia="de-DE"/>
        </w:rPr>
        <w:t xml:space="preserve">    </w:t>
      </w:r>
      <w:r>
        <w:rPr>
          <w:b/>
          <w:bCs/>
          <w:szCs w:val="28"/>
          <w:lang w:eastAsia="de-DE"/>
        </w:rPr>
        <w:t>17</w:t>
      </w:r>
      <w:r>
        <w:rPr>
          <w:szCs w:val="28"/>
          <w:lang w:eastAsia="de-DE"/>
        </w:rPr>
        <w:t xml:space="preserve"> Und Jahwe</w:t>
      </w:r>
      <w:r w:rsidR="00581B4A">
        <w:rPr>
          <w:szCs w:val="28"/>
          <w:lang w:eastAsia="de-DE"/>
        </w:rPr>
        <w:t>h</w:t>
      </w:r>
      <w:r>
        <w:rPr>
          <w:szCs w:val="28"/>
          <w:lang w:eastAsia="de-DE"/>
        </w:rPr>
        <w:t xml:space="preserve"> sagte: </w:t>
      </w:r>
      <w:r w:rsidRPr="007510FA">
        <w:rPr>
          <w:szCs w:val="28"/>
          <w:vertAlign w:val="subscript"/>
          <w:lang w:eastAsia="de-DE"/>
        </w:rPr>
        <w:t>„</w:t>
      </w:r>
      <w:r>
        <w:rPr>
          <w:szCs w:val="28"/>
          <w:lang w:eastAsia="de-DE"/>
        </w:rPr>
        <w:t>Soll ich vor Abraham geheim ha</w:t>
      </w:r>
      <w:r>
        <w:rPr>
          <w:szCs w:val="28"/>
          <w:lang w:eastAsia="de-DE"/>
        </w:rPr>
        <w:t>l</w:t>
      </w:r>
      <w:r>
        <w:rPr>
          <w:szCs w:val="28"/>
          <w:lang w:eastAsia="de-DE"/>
        </w:rPr>
        <w:t xml:space="preserve">ten, was ich tue, </w:t>
      </w:r>
      <w:r>
        <w:rPr>
          <w:b/>
          <w:bCs/>
          <w:szCs w:val="28"/>
          <w:lang w:eastAsia="de-DE"/>
        </w:rPr>
        <w:t>18</w:t>
      </w:r>
      <w:r>
        <w:rPr>
          <w:szCs w:val="28"/>
          <w:lang w:eastAsia="de-DE"/>
        </w:rPr>
        <w:t xml:space="preserve"> und Abraham wird gewisslich ein großes und mächtiges Volk, und alle Völker der Erde werden in ihm gesegnet werden? </w:t>
      </w:r>
      <w:r>
        <w:rPr>
          <w:b/>
          <w:bCs/>
          <w:szCs w:val="28"/>
          <w:lang w:eastAsia="de-DE"/>
        </w:rPr>
        <w:t>19</w:t>
      </w:r>
      <w:r w:rsidR="00581B4A">
        <w:rPr>
          <w:szCs w:val="28"/>
          <w:lang w:eastAsia="de-DE"/>
        </w:rPr>
        <w:t xml:space="preserve"> – denn ich kenne ihn, </w:t>
      </w:r>
      <w:r>
        <w:rPr>
          <w:szCs w:val="28"/>
          <w:lang w:eastAsia="de-DE"/>
        </w:rPr>
        <w:t xml:space="preserve">damit er seinen Söhnen befehle und seinem Hause nach ihm, und sie werden </w:t>
      </w:r>
      <w:r w:rsidR="00581B4A">
        <w:rPr>
          <w:szCs w:val="28"/>
          <w:lang w:eastAsia="de-DE"/>
        </w:rPr>
        <w:t xml:space="preserve">den Weg Jahwehs </w:t>
      </w:r>
      <w:r>
        <w:rPr>
          <w:szCs w:val="28"/>
          <w:lang w:eastAsia="de-DE"/>
        </w:rPr>
        <w:t>bewahren, zu tun Gerechtigkeit und Recht, damit Jahwe</w:t>
      </w:r>
      <w:r w:rsidR="00581B4A">
        <w:rPr>
          <w:szCs w:val="28"/>
          <w:lang w:eastAsia="de-DE"/>
        </w:rPr>
        <w:t>h</w:t>
      </w:r>
      <w:r>
        <w:rPr>
          <w:szCs w:val="28"/>
          <w:lang w:eastAsia="de-DE"/>
        </w:rPr>
        <w:t xml:space="preserve"> auf Abraham bringe, was er von ihm gespr</w:t>
      </w:r>
      <w:r>
        <w:rPr>
          <w:szCs w:val="28"/>
          <w:lang w:eastAsia="de-DE"/>
        </w:rPr>
        <w:t>o</w:t>
      </w:r>
      <w:r>
        <w:rPr>
          <w:szCs w:val="28"/>
          <w:lang w:eastAsia="de-DE"/>
        </w:rPr>
        <w:t>chen hat.</w:t>
      </w:r>
      <w:r w:rsidR="007510FA">
        <w:rPr>
          <w:szCs w:val="28"/>
          <w:lang w:eastAsia="de-DE"/>
        </w:rPr>
        <w:t>‘</w:t>
      </w:r>
      <w:r>
        <w:rPr>
          <w:szCs w:val="28"/>
          <w:lang w:eastAsia="de-DE"/>
        </w:rPr>
        <w:t>“</w:t>
      </w:r>
    </w:p>
    <w:p w:rsidR="00277920" w:rsidRDefault="00277920" w:rsidP="008231D0">
      <w:pPr>
        <w:pStyle w:val="berschrift4"/>
        <w:rPr>
          <w:lang w:eastAsia="de-DE"/>
        </w:rPr>
      </w:pPr>
      <w:r>
        <w:rPr>
          <w:lang w:eastAsia="de-DE"/>
        </w:rPr>
        <w:t>B.  Ein Klärungsversuch</w:t>
      </w:r>
    </w:p>
    <w:p w:rsidR="00277920" w:rsidRDefault="00277920" w:rsidP="008A77CE">
      <w:pPr>
        <w:suppressAutoHyphens w:val="0"/>
        <w:overflowPunct/>
        <w:autoSpaceDE/>
        <w:adjustRightInd/>
        <w:jc w:val="both"/>
        <w:rPr>
          <w:szCs w:val="28"/>
          <w:lang w:eastAsia="de-DE"/>
        </w:rPr>
      </w:pPr>
      <w:r>
        <w:rPr>
          <w:szCs w:val="28"/>
          <w:lang w:eastAsia="de-DE"/>
        </w:rPr>
        <w:t xml:space="preserve">    1.  V. 16 </w:t>
      </w:r>
    </w:p>
    <w:p w:rsidR="00277920" w:rsidRDefault="00277920" w:rsidP="008A77CE">
      <w:pPr>
        <w:suppressAutoHyphens w:val="0"/>
        <w:overflowPunct/>
        <w:autoSpaceDE/>
        <w:adjustRightInd/>
        <w:jc w:val="both"/>
        <w:rPr>
          <w:szCs w:val="28"/>
          <w:lang w:eastAsia="de-DE"/>
        </w:rPr>
      </w:pPr>
      <w:r>
        <w:rPr>
          <w:szCs w:val="28"/>
          <w:lang w:eastAsia="de-DE"/>
        </w:rPr>
        <w:t> </w:t>
      </w:r>
    </w:p>
    <w:p w:rsidR="00277920" w:rsidRDefault="00581B4A" w:rsidP="008A77CE">
      <w:pPr>
        <w:suppressAutoHyphens w:val="0"/>
        <w:overflowPunct/>
        <w:autoSpaceDE/>
        <w:adjustRightInd/>
        <w:jc w:val="both"/>
        <w:rPr>
          <w:szCs w:val="28"/>
          <w:lang w:eastAsia="de-DE"/>
        </w:rPr>
      </w:pPr>
      <w:r>
        <w:rPr>
          <w:szCs w:val="28"/>
          <w:lang w:eastAsia="de-DE"/>
        </w:rPr>
        <w:t xml:space="preserve"> </w:t>
      </w:r>
      <w:r w:rsidR="00277920">
        <w:rPr>
          <w:szCs w:val="28"/>
          <w:lang w:eastAsia="de-DE"/>
        </w:rPr>
        <w:t xml:space="preserve">   .  Der Vers besteht aus drei verschiedenen Handlungen:</w:t>
      </w:r>
    </w:p>
    <w:p w:rsidR="00277920" w:rsidRDefault="00277920" w:rsidP="00581B4A">
      <w:pPr>
        <w:suppressAutoHyphens w:val="0"/>
        <w:overflowPunct/>
        <w:autoSpaceDE/>
        <w:adjustRightInd/>
        <w:rPr>
          <w:szCs w:val="28"/>
          <w:lang w:eastAsia="de-DE"/>
        </w:rPr>
      </w:pPr>
      <w:r>
        <w:rPr>
          <w:szCs w:val="28"/>
          <w:lang w:eastAsia="de-DE"/>
        </w:rPr>
        <w:t xml:space="preserve">        -  Der Aufbruch</w:t>
      </w:r>
    </w:p>
    <w:p w:rsidR="00277920" w:rsidRDefault="00277920" w:rsidP="00581B4A">
      <w:pPr>
        <w:suppressAutoHyphens w:val="0"/>
        <w:overflowPunct/>
        <w:autoSpaceDE/>
        <w:adjustRightInd/>
        <w:rPr>
          <w:szCs w:val="28"/>
          <w:lang w:eastAsia="de-DE"/>
        </w:rPr>
      </w:pPr>
      <w:r>
        <w:rPr>
          <w:szCs w:val="28"/>
          <w:lang w:eastAsia="de-DE"/>
        </w:rPr>
        <w:t xml:space="preserve">        -  Ein bewusstes Hinsehen auf die Landfläche, in der die Stadt Sodom liegt.</w:t>
      </w:r>
    </w:p>
    <w:p w:rsidR="00277920" w:rsidRDefault="00581B4A" w:rsidP="00581B4A">
      <w:pPr>
        <w:suppressAutoHyphens w:val="0"/>
        <w:overflowPunct/>
        <w:autoSpaceDE/>
        <w:adjustRightInd/>
        <w:rPr>
          <w:szCs w:val="28"/>
          <w:lang w:eastAsia="de-DE"/>
        </w:rPr>
      </w:pPr>
      <w:r>
        <w:rPr>
          <w:szCs w:val="28"/>
          <w:lang w:eastAsia="de-DE"/>
        </w:rPr>
        <w:t xml:space="preserve"> </w:t>
      </w:r>
      <w:r w:rsidR="00277920">
        <w:rPr>
          <w:szCs w:val="28"/>
          <w:lang w:eastAsia="de-DE"/>
        </w:rPr>
        <w:t xml:space="preserve">       -  Abraham </w:t>
      </w:r>
      <w:r w:rsidR="007510FA">
        <w:rPr>
          <w:szCs w:val="28"/>
          <w:lang w:eastAsia="de-DE"/>
        </w:rPr>
        <w:t>beg</w:t>
      </w:r>
      <w:r w:rsidR="00277920">
        <w:rPr>
          <w:szCs w:val="28"/>
          <w:lang w:eastAsia="de-DE"/>
        </w:rPr>
        <w:t>leitet seine Gäste höflicherweise (mö</w:t>
      </w:r>
      <w:r w:rsidR="00277920">
        <w:rPr>
          <w:szCs w:val="28"/>
          <w:lang w:eastAsia="de-DE"/>
        </w:rPr>
        <w:t>g</w:t>
      </w:r>
      <w:r w:rsidR="00277920">
        <w:rPr>
          <w:szCs w:val="28"/>
          <w:lang w:eastAsia="de-DE"/>
        </w:rPr>
        <w:t>licherweise auch, um jede Gelegenheit zu weiterer Gemei</w:t>
      </w:r>
      <w:r w:rsidR="00277920">
        <w:rPr>
          <w:szCs w:val="28"/>
          <w:lang w:eastAsia="de-DE"/>
        </w:rPr>
        <w:t>n</w:t>
      </w:r>
      <w:r w:rsidR="00277920">
        <w:rPr>
          <w:szCs w:val="28"/>
          <w:lang w:eastAsia="de-DE"/>
        </w:rPr>
        <w:t xml:space="preserve">schaft mit diesen Himmlischen zu genießen) ein Stück </w:t>
      </w:r>
      <w:r>
        <w:rPr>
          <w:szCs w:val="28"/>
          <w:lang w:eastAsia="de-DE"/>
        </w:rPr>
        <w:t xml:space="preserve">des </w:t>
      </w:r>
      <w:r w:rsidR="00277920">
        <w:rPr>
          <w:szCs w:val="28"/>
          <w:lang w:eastAsia="de-DE"/>
        </w:rPr>
        <w:t>Weges.</w:t>
      </w:r>
    </w:p>
    <w:p w:rsidR="00277920" w:rsidRDefault="00277920" w:rsidP="008A77CE">
      <w:pPr>
        <w:suppressAutoHyphens w:val="0"/>
        <w:overflowPunct/>
        <w:autoSpaceDE/>
        <w:adjustRightInd/>
        <w:jc w:val="both"/>
        <w:rPr>
          <w:szCs w:val="28"/>
          <w:lang w:eastAsia="de-DE"/>
        </w:rPr>
      </w:pPr>
      <w:r>
        <w:rPr>
          <w:szCs w:val="28"/>
          <w:lang w:eastAsia="de-DE"/>
        </w:rPr>
        <w:t> </w:t>
      </w:r>
      <w:r w:rsidR="00581B4A">
        <w:rPr>
          <w:szCs w:val="28"/>
          <w:lang w:eastAsia="de-DE"/>
        </w:rPr>
        <w:t xml:space="preserve">    </w:t>
      </w:r>
      <w:r>
        <w:rPr>
          <w:szCs w:val="28"/>
          <w:lang w:eastAsia="de-DE"/>
        </w:rPr>
        <w:t>.  Diesem entsprechend wird der Vers dann auch am besten mit drei Sätzen übersetzt.</w:t>
      </w:r>
    </w:p>
    <w:p w:rsidR="00277920" w:rsidRDefault="00277920" w:rsidP="008A77CE">
      <w:pPr>
        <w:suppressAutoHyphens w:val="0"/>
        <w:overflowPunct/>
        <w:autoSpaceDE/>
        <w:adjustRightInd/>
        <w:jc w:val="both"/>
        <w:rPr>
          <w:szCs w:val="28"/>
          <w:lang w:eastAsia="de-DE"/>
        </w:rPr>
      </w:pPr>
      <w:r>
        <w:rPr>
          <w:szCs w:val="28"/>
          <w:lang w:eastAsia="de-DE"/>
        </w:rPr>
        <w:br/>
        <w:t xml:space="preserve">    2.  V. 17-19 </w:t>
      </w:r>
    </w:p>
    <w:p w:rsidR="00277920" w:rsidRDefault="00277920" w:rsidP="008A77CE">
      <w:pPr>
        <w:suppressAutoHyphens w:val="0"/>
        <w:overflowPunct/>
        <w:autoSpaceDE/>
        <w:adjustRightInd/>
        <w:jc w:val="both"/>
        <w:rPr>
          <w:szCs w:val="28"/>
          <w:lang w:eastAsia="de-DE"/>
        </w:rPr>
      </w:pPr>
      <w:r>
        <w:rPr>
          <w:szCs w:val="28"/>
          <w:lang w:eastAsia="de-DE"/>
        </w:rPr>
        <w:t> </w:t>
      </w:r>
    </w:p>
    <w:p w:rsidR="00277920" w:rsidRDefault="00277920" w:rsidP="008A77CE">
      <w:pPr>
        <w:suppressAutoHyphens w:val="0"/>
        <w:overflowPunct/>
        <w:autoSpaceDE/>
        <w:adjustRightInd/>
        <w:jc w:val="both"/>
        <w:rPr>
          <w:szCs w:val="28"/>
          <w:lang w:eastAsia="de-DE"/>
        </w:rPr>
      </w:pPr>
      <w:r>
        <w:rPr>
          <w:szCs w:val="28"/>
          <w:lang w:eastAsia="de-DE"/>
        </w:rPr>
        <w:t xml:space="preserve">        .  Diese liefern Rede Jahwe</w:t>
      </w:r>
      <w:r w:rsidR="008231D0">
        <w:rPr>
          <w:szCs w:val="28"/>
          <w:lang w:eastAsia="de-DE"/>
        </w:rPr>
        <w:t>h</w:t>
      </w:r>
      <w:r>
        <w:rPr>
          <w:szCs w:val="28"/>
          <w:lang w:eastAsia="de-DE"/>
        </w:rPr>
        <w:t xml:space="preserve">s. </w:t>
      </w:r>
    </w:p>
    <w:p w:rsidR="00277920" w:rsidRDefault="00277920" w:rsidP="008A77CE">
      <w:pPr>
        <w:suppressAutoHyphens w:val="0"/>
        <w:overflowPunct/>
        <w:autoSpaceDE/>
        <w:adjustRightInd/>
        <w:jc w:val="both"/>
        <w:rPr>
          <w:szCs w:val="28"/>
          <w:lang w:eastAsia="de-DE"/>
        </w:rPr>
      </w:pPr>
      <w:r>
        <w:rPr>
          <w:szCs w:val="28"/>
          <w:lang w:eastAsia="de-DE"/>
        </w:rPr>
        <w:t xml:space="preserve">    </w:t>
      </w:r>
    </w:p>
    <w:p w:rsidR="00277920" w:rsidRDefault="00277920" w:rsidP="008A77CE">
      <w:pPr>
        <w:suppressAutoHyphens w:val="0"/>
        <w:overflowPunct/>
        <w:autoSpaceDE/>
        <w:adjustRightInd/>
        <w:jc w:val="both"/>
        <w:rPr>
          <w:szCs w:val="28"/>
          <w:lang w:eastAsia="de-DE"/>
        </w:rPr>
      </w:pPr>
      <w:r>
        <w:rPr>
          <w:szCs w:val="28"/>
          <w:lang w:eastAsia="de-DE"/>
        </w:rPr>
        <w:lastRenderedPageBreak/>
        <w:t xml:space="preserve">        .  Die zweite Tätigkeit in V. 17 fällt auf. „</w:t>
      </w:r>
      <w:r w:rsidR="00581B4A">
        <w:t>V</w:t>
      </w:r>
      <w:r>
        <w:rPr>
          <w:szCs w:val="28"/>
          <w:lang w:eastAsia="de-DE"/>
        </w:rPr>
        <w:t>erbergen“ oder „geheim halten“ ist wohl stärker als „vorenthalten“. Vorausgesetzt scheint beim Herrn eine innere starke Bezi</w:t>
      </w:r>
      <w:r>
        <w:rPr>
          <w:szCs w:val="28"/>
          <w:lang w:eastAsia="de-DE"/>
        </w:rPr>
        <w:t>e</w:t>
      </w:r>
      <w:r>
        <w:rPr>
          <w:szCs w:val="28"/>
          <w:lang w:eastAsia="de-DE"/>
        </w:rPr>
        <w:t>hung zu Abraham, die uns rührt. Die Schrift spricht von e</w:t>
      </w:r>
      <w:r>
        <w:rPr>
          <w:szCs w:val="28"/>
          <w:lang w:eastAsia="de-DE"/>
        </w:rPr>
        <w:t>i</w:t>
      </w:r>
      <w:r>
        <w:rPr>
          <w:szCs w:val="28"/>
          <w:lang w:eastAsia="de-DE"/>
        </w:rPr>
        <w:t xml:space="preserve">nem Freundesverhältnis. Was das heißt, hat dieselbe Person später anderen, ebenfalls Freunden, einmal eröffnet: </w:t>
      </w:r>
      <w:r w:rsidR="00D95BD6">
        <w:rPr>
          <w:szCs w:val="28"/>
          <w:lang w:eastAsia="de-DE"/>
        </w:rPr>
        <w:t xml:space="preserve">Johannes </w:t>
      </w:r>
      <w:r>
        <w:rPr>
          <w:szCs w:val="28"/>
          <w:lang w:eastAsia="de-DE"/>
        </w:rPr>
        <w:t>15</w:t>
      </w:r>
      <w:r w:rsidR="00D95BD6">
        <w:rPr>
          <w:szCs w:val="28"/>
          <w:lang w:eastAsia="de-DE"/>
        </w:rPr>
        <w:t>, 1</w:t>
      </w:r>
      <w:r>
        <w:rPr>
          <w:szCs w:val="28"/>
          <w:lang w:eastAsia="de-DE"/>
        </w:rPr>
        <w:t>5.</w:t>
      </w:r>
    </w:p>
    <w:p w:rsidR="00277920" w:rsidRDefault="00277920" w:rsidP="008A77CE">
      <w:pPr>
        <w:suppressAutoHyphens w:val="0"/>
        <w:overflowPunct/>
        <w:autoSpaceDE/>
        <w:adjustRightInd/>
        <w:jc w:val="both"/>
        <w:rPr>
          <w:szCs w:val="28"/>
          <w:lang w:eastAsia="de-DE"/>
        </w:rPr>
      </w:pPr>
      <w:r>
        <w:rPr>
          <w:szCs w:val="28"/>
          <w:lang w:eastAsia="de-DE"/>
        </w:rPr>
        <w:t xml:space="preserve">    </w:t>
      </w:r>
    </w:p>
    <w:p w:rsidR="00277920" w:rsidRDefault="00277920" w:rsidP="008A77CE">
      <w:pPr>
        <w:suppressAutoHyphens w:val="0"/>
        <w:overflowPunct/>
        <w:autoSpaceDE/>
        <w:adjustRightInd/>
        <w:jc w:val="both"/>
        <w:rPr>
          <w:szCs w:val="28"/>
          <w:lang w:eastAsia="de-DE"/>
        </w:rPr>
      </w:pPr>
      <w:r>
        <w:rPr>
          <w:szCs w:val="28"/>
          <w:lang w:eastAsia="de-DE"/>
        </w:rPr>
        <w:t xml:space="preserve">        .  V. 18 scheint den Satz von V. 17 fortzusetzen. Er b</w:t>
      </w:r>
      <w:r>
        <w:rPr>
          <w:szCs w:val="28"/>
          <w:lang w:eastAsia="de-DE"/>
        </w:rPr>
        <w:t>e</w:t>
      </w:r>
      <w:r>
        <w:rPr>
          <w:szCs w:val="28"/>
          <w:lang w:eastAsia="de-DE"/>
        </w:rPr>
        <w:t xml:space="preserve">ginnt mit dem so bekannten „und“. Dieses wird, wie auch manchmal im Deutschen, im Sinne eines „wenn“ gebraucht. Man könnte also auch wiedergeben: </w:t>
      </w:r>
    </w:p>
    <w:p w:rsidR="00277920" w:rsidRDefault="00277920" w:rsidP="008A77CE">
      <w:pPr>
        <w:suppressAutoHyphens w:val="0"/>
        <w:overflowPunct/>
        <w:autoSpaceDE/>
        <w:adjustRightInd/>
        <w:jc w:val="both"/>
        <w:rPr>
          <w:szCs w:val="28"/>
          <w:lang w:eastAsia="de-DE"/>
        </w:rPr>
      </w:pPr>
      <w:r>
        <w:rPr>
          <w:szCs w:val="28"/>
          <w:lang w:eastAsia="de-DE"/>
        </w:rPr>
        <w:t xml:space="preserve">    „Soll ich vor Abraham geheim halten, was ich tue, wenn Abraham gewisslich ein</w:t>
      </w:r>
      <w:r w:rsidR="00581B4A">
        <w:rPr>
          <w:szCs w:val="28"/>
          <w:lang w:eastAsia="de-DE"/>
        </w:rPr>
        <w:t xml:space="preserve"> großes und mächtiges Volk wird …“</w:t>
      </w:r>
      <w:r>
        <w:rPr>
          <w:szCs w:val="28"/>
          <w:lang w:eastAsia="de-DE"/>
        </w:rPr>
        <w:t xml:space="preserve">, </w:t>
      </w:r>
      <w:r w:rsidR="00581B4A">
        <w:rPr>
          <w:szCs w:val="28"/>
          <w:lang w:eastAsia="de-DE"/>
        </w:rPr>
        <w:t xml:space="preserve">– </w:t>
      </w:r>
      <w:r>
        <w:rPr>
          <w:szCs w:val="28"/>
          <w:lang w:eastAsia="de-DE"/>
        </w:rPr>
        <w:t>also im Sinne einer Grundangabe.</w:t>
      </w:r>
    </w:p>
    <w:p w:rsidR="00277920" w:rsidRDefault="00277920" w:rsidP="008A77CE">
      <w:pPr>
        <w:suppressAutoHyphens w:val="0"/>
        <w:overflowPunct/>
        <w:autoSpaceDE/>
        <w:adjustRightInd/>
        <w:jc w:val="both"/>
        <w:rPr>
          <w:szCs w:val="28"/>
          <w:lang w:eastAsia="de-DE"/>
        </w:rPr>
      </w:pPr>
      <w:r>
        <w:rPr>
          <w:szCs w:val="28"/>
          <w:lang w:eastAsia="de-DE"/>
        </w:rPr>
        <w:t xml:space="preserve">    </w:t>
      </w:r>
    </w:p>
    <w:p w:rsidR="00277920" w:rsidRDefault="00277920" w:rsidP="008A77CE">
      <w:pPr>
        <w:suppressAutoHyphens w:val="0"/>
        <w:overflowPunct/>
        <w:autoSpaceDE/>
        <w:adjustRightInd/>
        <w:jc w:val="both"/>
        <w:rPr>
          <w:szCs w:val="28"/>
          <w:lang w:eastAsia="de-DE"/>
        </w:rPr>
      </w:pPr>
      <w:r>
        <w:rPr>
          <w:szCs w:val="28"/>
          <w:lang w:eastAsia="de-DE"/>
        </w:rPr>
        <w:t xml:space="preserve">        .  Der Satz geht weiter, bis zu Ende V. 19. </w:t>
      </w:r>
    </w:p>
    <w:p w:rsidR="00277920" w:rsidRDefault="00277920" w:rsidP="008A77CE">
      <w:pPr>
        <w:suppressAutoHyphens w:val="0"/>
        <w:overflowPunct/>
        <w:autoSpaceDE/>
        <w:adjustRightInd/>
        <w:jc w:val="both"/>
        <w:rPr>
          <w:szCs w:val="28"/>
          <w:lang w:eastAsia="de-DE"/>
        </w:rPr>
      </w:pPr>
      <w:r>
        <w:rPr>
          <w:szCs w:val="28"/>
          <w:lang w:eastAsia="de-DE"/>
        </w:rPr>
        <w:t xml:space="preserve">    </w:t>
      </w:r>
    </w:p>
    <w:p w:rsidR="00277920" w:rsidRDefault="00277920" w:rsidP="008A77CE">
      <w:pPr>
        <w:suppressAutoHyphens w:val="0"/>
        <w:overflowPunct/>
        <w:autoSpaceDE/>
        <w:adjustRightInd/>
        <w:jc w:val="both"/>
        <w:rPr>
          <w:szCs w:val="28"/>
          <w:lang w:eastAsia="de-DE"/>
        </w:rPr>
      </w:pPr>
      <w:r>
        <w:rPr>
          <w:szCs w:val="28"/>
          <w:lang w:eastAsia="de-DE"/>
        </w:rPr>
        <w:t xml:space="preserve">        .  Das Fragezeichen wird aber am besten am Ende V. 18 gesetzt, da V. 19 eine </w:t>
      </w:r>
      <w:proofErr w:type="spellStart"/>
      <w:r>
        <w:rPr>
          <w:szCs w:val="28"/>
          <w:lang w:eastAsia="de-DE"/>
        </w:rPr>
        <w:t>indikative</w:t>
      </w:r>
      <w:proofErr w:type="spellEnd"/>
      <w:r w:rsidR="005C415F">
        <w:rPr>
          <w:szCs w:val="28"/>
          <w:lang w:eastAsia="de-DE"/>
        </w:rPr>
        <w:t xml:space="preserve"> </w:t>
      </w:r>
      <w:r>
        <w:rPr>
          <w:szCs w:val="28"/>
          <w:lang w:eastAsia="de-DE"/>
        </w:rPr>
        <w:t>Begründung für die Grun</w:t>
      </w:r>
      <w:r>
        <w:rPr>
          <w:szCs w:val="28"/>
          <w:lang w:eastAsia="de-DE"/>
        </w:rPr>
        <w:t>d</w:t>
      </w:r>
      <w:r>
        <w:rPr>
          <w:szCs w:val="28"/>
          <w:lang w:eastAsia="de-DE"/>
        </w:rPr>
        <w:t>angabe von V. 18 bietet.</w:t>
      </w:r>
    </w:p>
    <w:p w:rsidR="00277920" w:rsidRDefault="00277920" w:rsidP="008A77CE">
      <w:pPr>
        <w:suppressAutoHyphens w:val="0"/>
        <w:overflowPunct/>
        <w:autoSpaceDE/>
        <w:adjustRightInd/>
        <w:jc w:val="both"/>
        <w:rPr>
          <w:szCs w:val="28"/>
          <w:lang w:eastAsia="de-DE"/>
        </w:rPr>
      </w:pPr>
      <w:r>
        <w:rPr>
          <w:szCs w:val="28"/>
          <w:lang w:eastAsia="de-DE"/>
        </w:rPr>
        <w:t xml:space="preserve">    </w:t>
      </w:r>
    </w:p>
    <w:p w:rsidR="00277920" w:rsidRDefault="00277920" w:rsidP="008A77CE">
      <w:pPr>
        <w:suppressAutoHyphens w:val="0"/>
        <w:overflowPunct/>
        <w:autoSpaceDE/>
        <w:adjustRightInd/>
        <w:jc w:val="both"/>
        <w:rPr>
          <w:szCs w:val="28"/>
          <w:lang w:eastAsia="de-DE"/>
        </w:rPr>
      </w:pPr>
      <w:r>
        <w:rPr>
          <w:szCs w:val="28"/>
          <w:lang w:eastAsia="de-DE"/>
        </w:rPr>
        <w:t xml:space="preserve">    3.  V. 19 </w:t>
      </w:r>
    </w:p>
    <w:p w:rsidR="00277920" w:rsidRDefault="00277920" w:rsidP="008A77CE">
      <w:pPr>
        <w:suppressAutoHyphens w:val="0"/>
        <w:overflowPunct/>
        <w:autoSpaceDE/>
        <w:adjustRightInd/>
        <w:jc w:val="both"/>
        <w:rPr>
          <w:szCs w:val="28"/>
          <w:lang w:eastAsia="de-DE"/>
        </w:rPr>
      </w:pPr>
      <w:r>
        <w:rPr>
          <w:szCs w:val="28"/>
          <w:lang w:eastAsia="de-DE"/>
        </w:rPr>
        <w:t> </w:t>
      </w:r>
    </w:p>
    <w:p w:rsidR="00277920" w:rsidRDefault="00277920" w:rsidP="008A77CE">
      <w:pPr>
        <w:suppressAutoHyphens w:val="0"/>
        <w:overflowPunct/>
        <w:autoSpaceDE/>
        <w:adjustRightInd/>
        <w:jc w:val="both"/>
        <w:rPr>
          <w:szCs w:val="28"/>
          <w:lang w:eastAsia="de-DE"/>
        </w:rPr>
      </w:pPr>
      <w:r>
        <w:rPr>
          <w:szCs w:val="28"/>
          <w:lang w:eastAsia="de-DE"/>
        </w:rPr>
        <w:t xml:space="preserve">Dieser Vers enthält die größten Schwierigkeiten. </w:t>
      </w:r>
    </w:p>
    <w:p w:rsidR="00277920" w:rsidRDefault="00277920" w:rsidP="008A77CE">
      <w:pPr>
        <w:suppressAutoHyphens w:val="0"/>
        <w:overflowPunct/>
        <w:autoSpaceDE/>
        <w:adjustRightInd/>
        <w:jc w:val="both"/>
        <w:rPr>
          <w:szCs w:val="28"/>
          <w:lang w:eastAsia="de-DE"/>
        </w:rPr>
      </w:pPr>
      <w:r>
        <w:rPr>
          <w:szCs w:val="28"/>
          <w:lang w:eastAsia="de-DE"/>
        </w:rPr>
        <w:t xml:space="preserve">    </w:t>
      </w:r>
    </w:p>
    <w:p w:rsidR="00277920" w:rsidRDefault="00277920" w:rsidP="008A77CE">
      <w:pPr>
        <w:suppressAutoHyphens w:val="0"/>
        <w:overflowPunct/>
        <w:autoSpaceDE/>
        <w:adjustRightInd/>
        <w:jc w:val="both"/>
        <w:rPr>
          <w:szCs w:val="28"/>
          <w:lang w:eastAsia="de-DE"/>
        </w:rPr>
      </w:pPr>
      <w:r>
        <w:rPr>
          <w:szCs w:val="28"/>
          <w:lang w:eastAsia="de-DE"/>
        </w:rPr>
        <w:t xml:space="preserve">        .  Die erste ist mit dem zweiten Wort im Grundtext a</w:t>
      </w:r>
      <w:r>
        <w:rPr>
          <w:szCs w:val="28"/>
          <w:lang w:eastAsia="de-DE"/>
        </w:rPr>
        <w:t>n</w:t>
      </w:r>
      <w:r>
        <w:rPr>
          <w:szCs w:val="28"/>
          <w:lang w:eastAsia="de-DE"/>
        </w:rPr>
        <w:t xml:space="preserve">gegeben. Luther hatte, nach der Vulgata, übersetzt: „... ich weiß ...“, somit auch das Gegenstandsfürwort „ihn“ nicht gebraucht. Wohl die meisten späteren Übersetzer verwenden das Wort „kennen“, verbunden mit dem Objekt „ihn“. </w:t>
      </w:r>
    </w:p>
    <w:p w:rsidR="00277920" w:rsidRDefault="00277920" w:rsidP="008A77CE">
      <w:pPr>
        <w:suppressAutoHyphens w:val="0"/>
        <w:overflowPunct/>
        <w:autoSpaceDE/>
        <w:adjustRightInd/>
        <w:jc w:val="both"/>
        <w:rPr>
          <w:szCs w:val="28"/>
          <w:lang w:eastAsia="de-DE"/>
        </w:rPr>
      </w:pPr>
      <w:r>
        <w:rPr>
          <w:szCs w:val="28"/>
          <w:lang w:eastAsia="de-DE"/>
        </w:rPr>
        <w:t xml:space="preserve">    Nun steht das zugrunde liegende Wort im Perfekt. Young empfiehlt, diese Form grundsätzlich in der vollendeten G</w:t>
      </w:r>
      <w:r>
        <w:rPr>
          <w:szCs w:val="28"/>
          <w:lang w:eastAsia="de-DE"/>
        </w:rPr>
        <w:t>e</w:t>
      </w:r>
      <w:r>
        <w:rPr>
          <w:szCs w:val="28"/>
          <w:lang w:eastAsia="de-DE"/>
        </w:rPr>
        <w:t>genwartsform zu übersetzen. Für eine sog. „</w:t>
      </w:r>
      <w:proofErr w:type="spellStart"/>
      <w:r>
        <w:rPr>
          <w:i/>
          <w:szCs w:val="28"/>
          <w:lang w:eastAsia="de-DE"/>
        </w:rPr>
        <w:t>Literal</w:t>
      </w:r>
      <w:proofErr w:type="spellEnd"/>
      <w:r>
        <w:rPr>
          <w:i/>
          <w:szCs w:val="28"/>
          <w:lang w:eastAsia="de-DE"/>
        </w:rPr>
        <w:t xml:space="preserve"> </w:t>
      </w:r>
      <w:proofErr w:type="spellStart"/>
      <w:r>
        <w:rPr>
          <w:i/>
          <w:szCs w:val="28"/>
          <w:lang w:eastAsia="de-DE"/>
        </w:rPr>
        <w:t>translat</w:t>
      </w:r>
      <w:r>
        <w:rPr>
          <w:i/>
          <w:szCs w:val="28"/>
          <w:lang w:eastAsia="de-DE"/>
        </w:rPr>
        <w:t>i</w:t>
      </w:r>
      <w:r>
        <w:rPr>
          <w:i/>
          <w:szCs w:val="28"/>
          <w:lang w:eastAsia="de-DE"/>
        </w:rPr>
        <w:t>on</w:t>
      </w:r>
      <w:proofErr w:type="spellEnd"/>
      <w:r>
        <w:rPr>
          <w:szCs w:val="28"/>
          <w:lang w:eastAsia="de-DE"/>
        </w:rPr>
        <w:t xml:space="preserve">“ wie seine mag das gehen. Für eine Standardversion ist es ratsam, sinngemäß zu übersetzen. Das ist allerdings nicht so einfach. Das hebräische Perfekt kann nämlich als Betonung im verheißenden Sinne gebraucht werden, was auch gleich in diesem selben Vers gemacht wird. Ist die Zukunft aber nicht eindeutig, so bleibt man lieber im Rahmen der Gegenwart. </w:t>
      </w:r>
    </w:p>
    <w:p w:rsidR="00277920" w:rsidRDefault="00277920" w:rsidP="008A77CE">
      <w:pPr>
        <w:suppressAutoHyphens w:val="0"/>
        <w:overflowPunct/>
        <w:autoSpaceDE/>
        <w:adjustRightInd/>
        <w:jc w:val="both"/>
        <w:rPr>
          <w:szCs w:val="28"/>
          <w:lang w:eastAsia="de-DE"/>
        </w:rPr>
      </w:pPr>
      <w:r>
        <w:rPr>
          <w:szCs w:val="28"/>
          <w:lang w:eastAsia="de-DE"/>
        </w:rPr>
        <w:t> </w:t>
      </w:r>
    </w:p>
    <w:p w:rsidR="00277920" w:rsidRDefault="00277920" w:rsidP="008A77CE">
      <w:pPr>
        <w:suppressAutoHyphens w:val="0"/>
        <w:overflowPunct/>
        <w:autoSpaceDE/>
        <w:adjustRightInd/>
        <w:jc w:val="both"/>
        <w:rPr>
          <w:szCs w:val="28"/>
          <w:lang w:eastAsia="de-DE"/>
        </w:rPr>
      </w:pPr>
      <w:r>
        <w:rPr>
          <w:szCs w:val="28"/>
          <w:lang w:eastAsia="de-DE"/>
        </w:rPr>
        <w:t xml:space="preserve">        .  Die andere Schwierigkeit liegt beim nächsten Wort im Grundtext. In Verbindung mit diesem dritten steht das vierte Wort. Sie bilden gleichsam </w:t>
      </w:r>
      <w:r>
        <w:rPr>
          <w:i/>
          <w:iCs/>
          <w:szCs w:val="28"/>
          <w:lang w:eastAsia="de-DE"/>
        </w:rPr>
        <w:t>einen</w:t>
      </w:r>
      <w:r>
        <w:rPr>
          <w:szCs w:val="28"/>
          <w:lang w:eastAsia="de-DE"/>
        </w:rPr>
        <w:t xml:space="preserve"> Ausdruck und sprechen von Absicht. Eine solche blickt aber in die Zukunft. </w:t>
      </w:r>
    </w:p>
    <w:p w:rsidR="00277920" w:rsidRDefault="00277920" w:rsidP="008A77CE">
      <w:pPr>
        <w:suppressAutoHyphens w:val="0"/>
        <w:overflowPunct/>
        <w:autoSpaceDE/>
        <w:adjustRightInd/>
        <w:jc w:val="both"/>
        <w:rPr>
          <w:szCs w:val="28"/>
          <w:lang w:eastAsia="de-DE"/>
        </w:rPr>
      </w:pPr>
      <w:r>
        <w:rPr>
          <w:szCs w:val="28"/>
          <w:lang w:eastAsia="de-DE"/>
        </w:rPr>
        <w:t> </w:t>
      </w:r>
    </w:p>
    <w:p w:rsidR="00277920" w:rsidRPr="00691E70" w:rsidRDefault="00277920" w:rsidP="008A77CE">
      <w:pPr>
        <w:suppressAutoHyphens w:val="0"/>
        <w:overflowPunct/>
        <w:autoSpaceDE/>
        <w:adjustRightInd/>
        <w:jc w:val="both"/>
      </w:pPr>
      <w:r>
        <w:rPr>
          <w:szCs w:val="28"/>
          <w:lang w:eastAsia="de-DE"/>
        </w:rPr>
        <w:t xml:space="preserve">        .  Es ist wohl von daher, dass einige Übersetzer beim zweiten Wort und dem Gedanken des Kennens an Besti</w:t>
      </w:r>
      <w:r>
        <w:rPr>
          <w:szCs w:val="28"/>
          <w:lang w:eastAsia="de-DE"/>
        </w:rPr>
        <w:t>m</w:t>
      </w:r>
      <w:r>
        <w:rPr>
          <w:szCs w:val="28"/>
          <w:lang w:eastAsia="de-DE"/>
        </w:rPr>
        <w:t>mung denken und mit „erkennen“ oder sogar „erküren“ oder „ausersehen“ übersetzen. Überhaupt werden von einigen Th</w:t>
      </w:r>
      <w:r>
        <w:rPr>
          <w:szCs w:val="28"/>
          <w:lang w:eastAsia="de-DE"/>
        </w:rPr>
        <w:t>e</w:t>
      </w:r>
      <w:r>
        <w:rPr>
          <w:szCs w:val="28"/>
          <w:lang w:eastAsia="de-DE"/>
        </w:rPr>
        <w:t>ologen „Vorkenntnis“, „Erwählung“ und „Vorherbesti</w:t>
      </w:r>
      <w:r>
        <w:rPr>
          <w:szCs w:val="28"/>
          <w:lang w:eastAsia="de-DE"/>
        </w:rPr>
        <w:t>m</w:t>
      </w:r>
      <w:r w:rsidR="007510FA">
        <w:rPr>
          <w:szCs w:val="28"/>
          <w:lang w:eastAsia="de-DE"/>
        </w:rPr>
        <w:t>mung“ verquickt.</w:t>
      </w:r>
      <w:r w:rsidR="00581B4A">
        <w:rPr>
          <w:szCs w:val="28"/>
          <w:lang w:eastAsia="de-DE"/>
        </w:rPr>
        <w:t xml:space="preserve"> </w:t>
      </w:r>
      <w:r>
        <w:rPr>
          <w:szCs w:val="28"/>
          <w:lang w:eastAsia="de-DE"/>
        </w:rPr>
        <w:t xml:space="preserve">Das Wort „kennen“ wird in der Schrift im gewöhnlichen Sinne gebraucht, verstärkt an einigen Stellen mit dem Gedanken der innigen Gemeinschaft. </w:t>
      </w:r>
      <w:r w:rsidRPr="00691E70">
        <w:t>Eine Ausna</w:t>
      </w:r>
      <w:r w:rsidRPr="00691E70">
        <w:t>h</w:t>
      </w:r>
      <w:r w:rsidRPr="00691E70">
        <w:t xml:space="preserve">me </w:t>
      </w:r>
      <w:r w:rsidR="007510FA">
        <w:t xml:space="preserve">sollen </w:t>
      </w:r>
      <w:proofErr w:type="spellStart"/>
      <w:r w:rsidR="00D95BD6">
        <w:t>Hosea</w:t>
      </w:r>
      <w:proofErr w:type="spellEnd"/>
      <w:r w:rsidR="00D95BD6">
        <w:t xml:space="preserve"> </w:t>
      </w:r>
      <w:r w:rsidR="007510FA">
        <w:t>13</w:t>
      </w:r>
      <w:r w:rsidR="00D95BD6">
        <w:t>, 5</w:t>
      </w:r>
      <w:r w:rsidRPr="00691E70">
        <w:t xml:space="preserve"> und Am</w:t>
      </w:r>
      <w:r w:rsidR="00D95BD6">
        <w:t>os</w:t>
      </w:r>
      <w:r w:rsidRPr="00691E70">
        <w:t xml:space="preserve"> 3</w:t>
      </w:r>
      <w:r w:rsidR="00D95BD6">
        <w:t>, 2</w:t>
      </w:r>
      <w:r w:rsidRPr="00691E70">
        <w:t xml:space="preserve"> sein. An diesen Stellen muss man allerdings die Vorstellung der Erwählung zuerst hineinlesen, um sie „heraus“</w:t>
      </w:r>
      <w:r w:rsidR="005C415F" w:rsidRPr="00691E70">
        <w:t>-</w:t>
      </w:r>
      <w:r w:rsidRPr="00691E70">
        <w:t>lesen zu können. Meistens bleibt man auch in unserem Vers bei „kennen“.</w:t>
      </w:r>
    </w:p>
    <w:p w:rsidR="00277920" w:rsidRDefault="00277920" w:rsidP="008A77CE">
      <w:pPr>
        <w:suppressAutoHyphens w:val="0"/>
        <w:overflowPunct/>
        <w:autoSpaceDE/>
        <w:adjustRightInd/>
        <w:jc w:val="both"/>
        <w:rPr>
          <w:szCs w:val="28"/>
          <w:lang w:eastAsia="de-DE"/>
        </w:rPr>
      </w:pPr>
      <w:r>
        <w:rPr>
          <w:szCs w:val="28"/>
          <w:lang w:eastAsia="de-DE"/>
        </w:rPr>
        <w:t> </w:t>
      </w:r>
    </w:p>
    <w:p w:rsidR="00277920" w:rsidRDefault="00277920" w:rsidP="008A77CE">
      <w:pPr>
        <w:suppressAutoHyphens w:val="0"/>
        <w:overflowPunct/>
        <w:autoSpaceDE/>
        <w:adjustRightInd/>
        <w:jc w:val="both"/>
        <w:rPr>
          <w:szCs w:val="28"/>
          <w:lang w:eastAsia="de-DE"/>
        </w:rPr>
      </w:pPr>
      <w:r>
        <w:rPr>
          <w:szCs w:val="28"/>
          <w:lang w:eastAsia="de-DE"/>
        </w:rPr>
        <w:t xml:space="preserve">        .  Das Problem, das sich nun aber ergibt, ist die Frage: Wie reimt man das Perfekt bei</w:t>
      </w:r>
      <w:r w:rsidR="00691E70">
        <w:rPr>
          <w:szCs w:val="28"/>
          <w:lang w:eastAsia="de-DE"/>
        </w:rPr>
        <w:t>m zweiten Wort („kennen“), also</w:t>
      </w:r>
      <w:r>
        <w:rPr>
          <w:szCs w:val="28"/>
          <w:lang w:eastAsia="de-DE"/>
        </w:rPr>
        <w:t xml:space="preserve"> „habe gekannt“, mit einer zukünftigen Absicht? Knapp übersetzt hieße es:</w:t>
      </w:r>
      <w:r w:rsidR="00691E70">
        <w:rPr>
          <w:szCs w:val="28"/>
          <w:lang w:eastAsia="de-DE"/>
        </w:rPr>
        <w:t xml:space="preserve"> </w:t>
      </w:r>
      <w:r>
        <w:rPr>
          <w:szCs w:val="28"/>
          <w:lang w:eastAsia="de-DE"/>
        </w:rPr>
        <w:t>„... denn ich habe ihn gekannt, damit er befehle ...“</w:t>
      </w:r>
    </w:p>
    <w:p w:rsidR="00277920" w:rsidRDefault="00277920" w:rsidP="008A77CE">
      <w:pPr>
        <w:suppressAutoHyphens w:val="0"/>
        <w:overflowPunct/>
        <w:autoSpaceDE/>
        <w:adjustRightInd/>
        <w:jc w:val="both"/>
        <w:rPr>
          <w:szCs w:val="28"/>
          <w:lang w:eastAsia="de-DE"/>
        </w:rPr>
      </w:pPr>
      <w:r>
        <w:rPr>
          <w:szCs w:val="28"/>
          <w:lang w:eastAsia="de-DE"/>
        </w:rPr>
        <w:lastRenderedPageBreak/>
        <w:t xml:space="preserve">    Ziehen wir zweierlei in Erinnerung: a) „Kennen“ kann im verstärkten Sinne, wie in einer Ehe, von inniger Erfahrung</w:t>
      </w:r>
      <w:r>
        <w:rPr>
          <w:szCs w:val="28"/>
          <w:lang w:eastAsia="de-DE"/>
        </w:rPr>
        <w:t>s</w:t>
      </w:r>
      <w:r>
        <w:rPr>
          <w:szCs w:val="28"/>
          <w:lang w:eastAsia="de-DE"/>
        </w:rPr>
        <w:t>gemeinschaft sprechen. b) Das hebräische Perfekt ist nicht zeitlich begrenzt, kann ebenfalls als eine Verstärkung oder Betonung gebraucht werden. Dementsprechend könnte man vielleicht wiedergeben:</w:t>
      </w:r>
      <w:r w:rsidR="00691E70">
        <w:rPr>
          <w:szCs w:val="28"/>
          <w:lang w:eastAsia="de-DE"/>
        </w:rPr>
        <w:t xml:space="preserve"> „denn ich kenne ihn, ‹</w:t>
      </w:r>
      <w:r>
        <w:rPr>
          <w:szCs w:val="28"/>
          <w:lang w:eastAsia="de-DE"/>
        </w:rPr>
        <w:t>habe Erfa</w:t>
      </w:r>
      <w:r>
        <w:rPr>
          <w:szCs w:val="28"/>
          <w:lang w:eastAsia="de-DE"/>
        </w:rPr>
        <w:t>h</w:t>
      </w:r>
      <w:r>
        <w:rPr>
          <w:szCs w:val="28"/>
          <w:lang w:eastAsia="de-DE"/>
        </w:rPr>
        <w:t>rungsgemeinschaft mit</w:t>
      </w:r>
      <w:r w:rsidR="00691E70">
        <w:rPr>
          <w:szCs w:val="28"/>
          <w:lang w:eastAsia="de-DE"/>
        </w:rPr>
        <w:t xml:space="preserve"> ihm gehabt und werde sie haben›</w:t>
      </w:r>
      <w:r>
        <w:rPr>
          <w:szCs w:val="28"/>
          <w:lang w:eastAsia="de-DE"/>
        </w:rPr>
        <w:t xml:space="preserve">, damit er seinen Söhnen befehle und seinem Hause nach ihm ...“    </w:t>
      </w:r>
    </w:p>
    <w:p w:rsidR="00691E70" w:rsidRDefault="00691E70" w:rsidP="008A77CE">
      <w:pPr>
        <w:suppressAutoHyphens w:val="0"/>
        <w:overflowPunct/>
        <w:autoSpaceDE/>
        <w:adjustRightInd/>
        <w:jc w:val="both"/>
        <w:rPr>
          <w:szCs w:val="28"/>
          <w:lang w:eastAsia="de-DE"/>
        </w:rPr>
      </w:pPr>
    </w:p>
    <w:p w:rsidR="00277920" w:rsidRDefault="00277920" w:rsidP="008A77CE">
      <w:pPr>
        <w:suppressAutoHyphens w:val="0"/>
        <w:overflowPunct/>
        <w:autoSpaceDE/>
        <w:adjustRightInd/>
        <w:jc w:val="both"/>
        <w:rPr>
          <w:szCs w:val="24"/>
          <w:lang w:eastAsia="de-DE"/>
        </w:rPr>
      </w:pPr>
      <w:r>
        <w:rPr>
          <w:szCs w:val="32"/>
          <w:lang w:eastAsia="de-DE"/>
        </w:rPr>
        <w:t xml:space="preserve">        .  Die Bedeutung dieses Satzes ist weitreichend. Gott geht eine Kenntnisbeziehung zu Menschen ein, tritt in eine </w:t>
      </w:r>
      <w:r>
        <w:rPr>
          <w:szCs w:val="28"/>
          <w:lang w:eastAsia="de-DE"/>
        </w:rPr>
        <w:t>Erfahrungsgemeinschaft mit ihnen, ja eine Bundesverbi</w:t>
      </w:r>
      <w:r>
        <w:rPr>
          <w:szCs w:val="28"/>
          <w:lang w:eastAsia="de-DE"/>
        </w:rPr>
        <w:t>n</w:t>
      </w:r>
      <w:r>
        <w:rPr>
          <w:szCs w:val="28"/>
          <w:lang w:eastAsia="de-DE"/>
        </w:rPr>
        <w:t>dung, damit sie denselben Weg einschlagen, den er geht, und damit sie in ihrem jeweiligen Verantwortungsbereich andere dazu anhalten, diesen Weg zu gehen.</w:t>
      </w:r>
    </w:p>
    <w:p w:rsidR="00277920" w:rsidRDefault="00277920" w:rsidP="008A77CE">
      <w:pPr>
        <w:suppressAutoHyphens w:val="0"/>
        <w:overflowPunct/>
        <w:autoSpaceDE/>
        <w:adjustRightInd/>
        <w:jc w:val="both"/>
        <w:rPr>
          <w:szCs w:val="28"/>
          <w:lang w:eastAsia="de-DE"/>
        </w:rPr>
      </w:pPr>
      <w:r>
        <w:rPr>
          <w:szCs w:val="28"/>
          <w:lang w:eastAsia="de-DE"/>
        </w:rPr>
        <w:t xml:space="preserve">    Trotz vielseitigen Versagens ist denn auch in Israel und in der Gemeinde, die aus ihm hervorging, bis heute der Weg Gottes bewahrt geblieben.</w:t>
      </w:r>
    </w:p>
    <w:p w:rsidR="00277920" w:rsidRDefault="00277920" w:rsidP="008A77CE">
      <w:pPr>
        <w:suppressAutoHyphens w:val="0"/>
        <w:overflowPunct/>
        <w:autoSpaceDE/>
        <w:adjustRightInd/>
        <w:jc w:val="both"/>
        <w:rPr>
          <w:szCs w:val="32"/>
          <w:lang w:eastAsia="de-DE"/>
        </w:rPr>
      </w:pPr>
      <w:r>
        <w:rPr>
          <w:szCs w:val="32"/>
          <w:lang w:eastAsia="de-DE"/>
        </w:rPr>
        <w:t> </w:t>
      </w:r>
    </w:p>
    <w:p w:rsidR="00277920" w:rsidRDefault="00277920" w:rsidP="008A77CE">
      <w:pPr>
        <w:suppressAutoHyphens w:val="0"/>
        <w:overflowPunct/>
        <w:autoSpaceDE/>
        <w:adjustRightInd/>
        <w:jc w:val="both"/>
        <w:rPr>
          <w:szCs w:val="24"/>
          <w:lang w:eastAsia="de-DE"/>
        </w:rPr>
      </w:pPr>
      <w:r>
        <w:rPr>
          <w:szCs w:val="32"/>
          <w:lang w:eastAsia="de-DE"/>
        </w:rPr>
        <w:t xml:space="preserve">        .  Ende V. 19 ist eine zweite Absichtserklärung: „... </w:t>
      </w:r>
      <w:r>
        <w:rPr>
          <w:szCs w:val="28"/>
          <w:lang w:eastAsia="de-DE"/>
        </w:rPr>
        <w:t>d</w:t>
      </w:r>
      <w:r>
        <w:rPr>
          <w:szCs w:val="28"/>
          <w:lang w:eastAsia="de-DE"/>
        </w:rPr>
        <w:t>a</w:t>
      </w:r>
      <w:r>
        <w:rPr>
          <w:szCs w:val="28"/>
          <w:lang w:eastAsia="de-DE"/>
        </w:rPr>
        <w:t>mit Jahwe</w:t>
      </w:r>
      <w:r w:rsidR="00691E70">
        <w:rPr>
          <w:szCs w:val="28"/>
          <w:lang w:eastAsia="de-DE"/>
        </w:rPr>
        <w:t>h</w:t>
      </w:r>
      <w:r>
        <w:rPr>
          <w:szCs w:val="28"/>
          <w:lang w:eastAsia="de-DE"/>
        </w:rPr>
        <w:t xml:space="preserve"> auf Abraham bringe, was er von ihm gesprochen hat.“</w:t>
      </w:r>
    </w:p>
    <w:p w:rsidR="00F962E4" w:rsidRPr="00691E70" w:rsidRDefault="00277920" w:rsidP="00691E70">
      <w:pPr>
        <w:suppressAutoHyphens w:val="0"/>
        <w:overflowPunct/>
        <w:autoSpaceDE/>
        <w:adjustRightInd/>
        <w:jc w:val="both"/>
        <w:rPr>
          <w:szCs w:val="28"/>
          <w:lang w:eastAsia="de-DE"/>
        </w:rPr>
      </w:pPr>
      <w:r>
        <w:rPr>
          <w:szCs w:val="28"/>
          <w:lang w:eastAsia="de-DE"/>
        </w:rPr>
        <w:t xml:space="preserve">    Die Erfüllung dieses Vorhabens macht Gott abhängig von dem Bewahren des Weges Gottes. Wie könnte es auch anders sein? Nur denen, die zu ihm halten, schenkt er seine Heil</w:t>
      </w:r>
      <w:r>
        <w:rPr>
          <w:szCs w:val="28"/>
          <w:lang w:eastAsia="de-DE"/>
        </w:rPr>
        <w:t>s</w:t>
      </w:r>
      <w:r>
        <w:rPr>
          <w:szCs w:val="28"/>
          <w:lang w:eastAsia="de-DE"/>
        </w:rPr>
        <w:t>segnungen, die in der Verheißung an den ersten Vater des Volkes Gottes erging. Andererseits ist die Bewahrung des Weges Jahwe</w:t>
      </w:r>
      <w:r w:rsidR="00691E70">
        <w:rPr>
          <w:szCs w:val="28"/>
          <w:lang w:eastAsia="de-DE"/>
        </w:rPr>
        <w:t>h</w:t>
      </w:r>
      <w:r>
        <w:rPr>
          <w:szCs w:val="28"/>
          <w:lang w:eastAsia="de-DE"/>
        </w:rPr>
        <w:t xml:space="preserve">s wiederum die Frucht der Kenntnisbeziehung zwischen Gott und seinem Knecht. Dass der erste Schritt in dieser Beziehung von Gott getan wird, zeigt sich bereits in Eden nach dem tragischen </w:t>
      </w:r>
      <w:r w:rsidR="00691E70">
        <w:rPr>
          <w:szCs w:val="28"/>
          <w:lang w:eastAsia="de-DE"/>
        </w:rPr>
        <w:t>Sündenf</w:t>
      </w:r>
      <w:r>
        <w:rPr>
          <w:szCs w:val="28"/>
          <w:lang w:eastAsia="de-DE"/>
        </w:rPr>
        <w:t>all. Und so ist es immer. Aber der Mensch darf zum Rufen Gottes „Ja“ sagen und d</w:t>
      </w:r>
      <w:r>
        <w:rPr>
          <w:szCs w:val="28"/>
          <w:lang w:eastAsia="de-DE"/>
        </w:rPr>
        <w:t>a</w:t>
      </w:r>
      <w:r>
        <w:rPr>
          <w:szCs w:val="28"/>
          <w:lang w:eastAsia="de-DE"/>
        </w:rPr>
        <w:t>rauf die angebotene Gemeinschaft genießen und zum Segen werden.</w:t>
      </w:r>
    </w:p>
    <w:p w:rsidR="00F962E4" w:rsidRPr="006D7CB0" w:rsidRDefault="00F962E4" w:rsidP="008A77CE">
      <w:pPr>
        <w:jc w:val="both"/>
        <w:rPr>
          <w:rFonts w:eastAsia="Batang"/>
          <w:sz w:val="20"/>
          <w:szCs w:val="20"/>
        </w:rPr>
      </w:pPr>
      <w:r w:rsidRPr="00003E74">
        <w:t xml:space="preserve">    – </w:t>
      </w:r>
      <w:r w:rsidRPr="00003E74">
        <w:rPr>
          <w:i/>
        </w:rPr>
        <w:t>H. Jantzen</w:t>
      </w:r>
    </w:p>
    <w:p w:rsidR="00003E74" w:rsidRDefault="00003E74" w:rsidP="008A77CE">
      <w:pPr>
        <w:jc w:val="both"/>
      </w:pPr>
    </w:p>
    <w:p w:rsidR="00FD3EC8" w:rsidRDefault="00003E74" w:rsidP="008A77CE">
      <w:pPr>
        <w:pStyle w:val="berschrift2"/>
        <w:jc w:val="both"/>
        <w:rPr>
          <w:rFonts w:ascii="AGaramondPro-Regular" w:hAnsi="AGaramondPro-Regular" w:cs="AGaramondPro-Regular"/>
          <w:color w:val="000000"/>
        </w:rPr>
      </w:pPr>
      <w:r>
        <w:t>Ein Indianer</w:t>
      </w:r>
    </w:p>
    <w:p w:rsidR="00003E74" w:rsidRPr="00003E74" w:rsidRDefault="00003E74" w:rsidP="008A77CE">
      <w:pPr>
        <w:jc w:val="both"/>
      </w:pPr>
      <w:r w:rsidRPr="00003E74">
        <w:t xml:space="preserve">Ein Indianer besuchte einen weißen Mann. Beide gingen in die Stadt, als der Indianer plötzlich sagte: </w:t>
      </w:r>
      <w:r>
        <w:t>„</w:t>
      </w:r>
      <w:r w:rsidRPr="00003E74">
        <w:t>Hörst Du?</w:t>
      </w:r>
      <w:r>
        <w:t>“</w:t>
      </w:r>
      <w:r w:rsidRPr="00003E74">
        <w:t xml:space="preserve"> </w:t>
      </w:r>
      <w:r w:rsidR="00691E70">
        <w:t>–</w:t>
      </w:r>
      <w:r w:rsidRPr="00003E74">
        <w:t xml:space="preserve"> </w:t>
      </w:r>
      <w:r>
        <w:t>„</w:t>
      </w:r>
      <w:r w:rsidRPr="00003E74">
        <w:t>Ich höre nur den Verkehrslärm.</w:t>
      </w:r>
      <w:r>
        <w:t>“</w:t>
      </w:r>
      <w:r w:rsidRPr="00003E74">
        <w:t xml:space="preserve"> </w:t>
      </w:r>
      <w:r w:rsidR="00691E70">
        <w:t>–</w:t>
      </w:r>
      <w:r w:rsidRPr="00003E74">
        <w:t xml:space="preserve"> </w:t>
      </w:r>
      <w:r>
        <w:t>„</w:t>
      </w:r>
      <w:r w:rsidRPr="00003E74">
        <w:t>Aber ich höre ganz in der Nähe eine Grille zirpen.</w:t>
      </w:r>
      <w:r>
        <w:t>“</w:t>
      </w:r>
      <w:r w:rsidRPr="00003E74">
        <w:t xml:space="preserve"> </w:t>
      </w:r>
    </w:p>
    <w:p w:rsidR="00003E74" w:rsidRPr="00003E74" w:rsidRDefault="00B500A4" w:rsidP="008A77CE">
      <w:pPr>
        <w:jc w:val="both"/>
      </w:pPr>
      <w:r>
        <w:t xml:space="preserve">    </w:t>
      </w:r>
      <w:r w:rsidR="00003E74" w:rsidRPr="00003E74">
        <w:t xml:space="preserve">Der Indianer bog an der nahen Hauswand die Blätter des wilden Weins auseinander </w:t>
      </w:r>
      <w:r w:rsidR="00691E70">
        <w:t>–</w:t>
      </w:r>
      <w:r w:rsidR="00003E74" w:rsidRPr="00003E74">
        <w:t xml:space="preserve"> da saß tatsächlich eine Grille.</w:t>
      </w:r>
    </w:p>
    <w:p w:rsidR="00B500A4" w:rsidRDefault="00B500A4" w:rsidP="008A77CE">
      <w:pPr>
        <w:jc w:val="both"/>
      </w:pPr>
      <w:r>
        <w:t xml:space="preserve">    </w:t>
      </w:r>
      <w:r w:rsidR="00003E74" w:rsidRPr="00003E74">
        <w:t xml:space="preserve">Der Weiße sagte: </w:t>
      </w:r>
      <w:r w:rsidR="00003E74">
        <w:t>„</w:t>
      </w:r>
      <w:r w:rsidR="00003E74" w:rsidRPr="00003E74">
        <w:t>Indianer können eben besser hören.</w:t>
      </w:r>
      <w:r w:rsidR="00003E74">
        <w:t>“</w:t>
      </w:r>
      <w:r w:rsidR="00003E74" w:rsidRPr="00003E74">
        <w:t xml:space="preserve"> </w:t>
      </w:r>
      <w:r w:rsidR="00691E70">
        <w:t>–</w:t>
      </w:r>
      <w:r w:rsidR="00003E74" w:rsidRPr="00003E74">
        <w:t xml:space="preserve"> </w:t>
      </w:r>
    </w:p>
    <w:p w:rsidR="00003E74" w:rsidRPr="00003E74" w:rsidRDefault="00B500A4" w:rsidP="008A77CE">
      <w:pPr>
        <w:jc w:val="both"/>
      </w:pPr>
      <w:r>
        <w:t xml:space="preserve">    </w:t>
      </w:r>
      <w:r w:rsidR="00003E74">
        <w:t>„</w:t>
      </w:r>
      <w:r w:rsidR="00003E74" w:rsidRPr="00003E74">
        <w:t>Da täuschst du dich.</w:t>
      </w:r>
      <w:r w:rsidR="00003E74">
        <w:t>“</w:t>
      </w:r>
      <w:r w:rsidR="00003E74" w:rsidRPr="00003E74">
        <w:t xml:space="preserve"> Der Indianer warf eine Geldmünze auf das Pflaster. Es klimperte und die Leute, die mehrere Meter entfernt gingen, drehten sich nach dem Geräusch um. </w:t>
      </w:r>
      <w:r w:rsidR="00003E74">
        <w:t>„</w:t>
      </w:r>
      <w:r w:rsidR="00003E74" w:rsidRPr="00003E74">
        <w:t>Siehst du, das Geldstück war nicht lauter als die Grille und doch hörten es viele. Der Grund liegt darin, dass wir besonders gut auf das hören, was uns wichtig ist.</w:t>
      </w:r>
      <w:r w:rsidR="00003E74">
        <w:t>“</w:t>
      </w:r>
      <w:r w:rsidR="00691E70">
        <w:t xml:space="preserve"> </w:t>
      </w:r>
    </w:p>
    <w:p w:rsidR="00003E74" w:rsidRPr="00003E74" w:rsidRDefault="00B500A4" w:rsidP="008A77CE">
      <w:pPr>
        <w:jc w:val="both"/>
      </w:pPr>
      <w:r>
        <w:t xml:space="preserve">    </w:t>
      </w:r>
      <w:r w:rsidR="00003E74" w:rsidRPr="00003E74">
        <w:t xml:space="preserve">Jesus spricht: </w:t>
      </w:r>
      <w:r w:rsidR="00003E74">
        <w:t>„</w:t>
      </w:r>
      <w:r w:rsidRPr="00B500A4">
        <w:t>Seht also ‹stets› zu, wie ihr hört</w:t>
      </w:r>
      <w:r w:rsidR="00003E74">
        <w:t xml:space="preserve">.“ </w:t>
      </w:r>
      <w:r w:rsidR="00D95BD6">
        <w:t xml:space="preserve">Lukas </w:t>
      </w:r>
      <w:r w:rsidR="00003E74" w:rsidRPr="00003E74">
        <w:t>8</w:t>
      </w:r>
      <w:r w:rsidR="00D95BD6">
        <w:t>, 1</w:t>
      </w:r>
      <w:r w:rsidR="00003E74" w:rsidRPr="00003E74">
        <w:t>8</w:t>
      </w:r>
    </w:p>
    <w:p w:rsidR="00FA7137" w:rsidRDefault="00FA7137" w:rsidP="00FA7137"/>
    <w:p w:rsidR="00FD3EC8" w:rsidRDefault="00FD3EC8" w:rsidP="00FD3EC8">
      <w:pPr>
        <w:pStyle w:val="berschrift2"/>
      </w:pPr>
      <w:r w:rsidRPr="001935AA">
        <w:t xml:space="preserve">Bedenkenswerte Sätze </w:t>
      </w:r>
    </w:p>
    <w:p w:rsidR="005C534C" w:rsidRPr="00691E70" w:rsidRDefault="00FA7137" w:rsidP="008A77CE">
      <w:pPr>
        <w:overflowPunct/>
        <w:autoSpaceDE/>
        <w:autoSpaceDN/>
        <w:adjustRightInd/>
        <w:jc w:val="both"/>
        <w:textAlignment w:val="auto"/>
        <w:rPr>
          <w:i/>
          <w:sz w:val="22"/>
          <w:szCs w:val="22"/>
        </w:rPr>
      </w:pPr>
      <w:r>
        <w:t xml:space="preserve">° </w:t>
      </w:r>
      <w:r w:rsidR="00FD3EC8" w:rsidRPr="00CD459C">
        <w:t xml:space="preserve">Wer nicht die Heilige Schrift hat, muss seine eigenen Gedanken hegen. </w:t>
      </w:r>
      <w:r w:rsidR="00FD3EC8">
        <w:t>Und w</w:t>
      </w:r>
      <w:r w:rsidR="00FD3EC8" w:rsidRPr="00CD459C">
        <w:t xml:space="preserve">er nicht Zement hat, muss mit Dreck mauern. </w:t>
      </w:r>
      <w:r w:rsidR="00FD3EC8" w:rsidRPr="00691E70">
        <w:rPr>
          <w:i/>
        </w:rPr>
        <w:t>– n. Martin Luther</w:t>
      </w:r>
      <w:r w:rsidR="00FD3EC8" w:rsidRPr="00691E70">
        <w:rPr>
          <w:i/>
          <w:sz w:val="22"/>
          <w:szCs w:val="22"/>
        </w:rPr>
        <w:t xml:space="preserve"> </w:t>
      </w:r>
      <w:r w:rsidR="005C534C" w:rsidRPr="00691E70">
        <w:rPr>
          <w:i/>
          <w:sz w:val="22"/>
          <w:szCs w:val="22"/>
        </w:rPr>
        <w:t xml:space="preserve"> </w:t>
      </w:r>
    </w:p>
    <w:p w:rsidR="00C070DE" w:rsidRDefault="00C070DE" w:rsidP="008A77CE">
      <w:pPr>
        <w:jc w:val="both"/>
      </w:pPr>
      <w:r>
        <w:t>° J</w:t>
      </w:r>
      <w:r w:rsidRPr="00340651">
        <w:t>ede Wissenschaft baut auf Paradigmen auf</w:t>
      </w:r>
      <w:r w:rsidR="00FA7137">
        <w:t xml:space="preserve">. </w:t>
      </w:r>
    </w:p>
    <w:p w:rsidR="005C534C" w:rsidRDefault="00C070DE" w:rsidP="008A77CE">
      <w:pPr>
        <w:jc w:val="both"/>
      </w:pPr>
      <w:r>
        <w:t xml:space="preserve">    </w:t>
      </w:r>
      <w:r w:rsidRPr="007202A0">
        <w:t>Ein wichtiger Zweig der Philosophie ist die Wissenschaftstheorie, die sich mit den Gesetzen der „Pro</w:t>
      </w:r>
      <w:r w:rsidR="005C415F">
        <w:t>-</w:t>
      </w:r>
      <w:proofErr w:type="spellStart"/>
      <w:r w:rsidRPr="007202A0">
        <w:t>duktion</w:t>
      </w:r>
      <w:proofErr w:type="spellEnd"/>
      <w:r w:rsidRPr="007202A0">
        <w:t xml:space="preserve">“ von Wissen beschäftigt. Thomas Kuhn hat mit den Instrumenten der formalen Logik nachgewiesen, </w:t>
      </w:r>
      <w:r w:rsidRPr="00C070DE">
        <w:t>dass jede Wissenschaft auf Paradigmen aufbaut – auf Dogmen, die quasi das Fundament der Disziplin sind, die sich nicht beweisen lassen und die die Vertreter dieser Zunft glauben müssen</w:t>
      </w:r>
      <w:r w:rsidRPr="007202A0">
        <w:t>.</w:t>
      </w:r>
      <w:r>
        <w:t xml:space="preserve"> </w:t>
      </w:r>
      <w:r w:rsidR="00691E70">
        <w:t xml:space="preserve">– </w:t>
      </w:r>
      <w:r w:rsidRPr="00691E70">
        <w:rPr>
          <w:i/>
        </w:rPr>
        <w:t>Prof. Wolfgang Berger, Philosoph und Volkswirtschaftler</w:t>
      </w:r>
    </w:p>
    <w:p w:rsidR="00FA36B8" w:rsidRPr="00727770" w:rsidRDefault="00FA36B8" w:rsidP="008A77CE">
      <w:pPr>
        <w:jc w:val="both"/>
      </w:pPr>
      <w:r>
        <w:t>° Eigenartig</w:t>
      </w:r>
      <w:r w:rsidRPr="00727770">
        <w:t xml:space="preserve">, wie lange eine Stunde ist, die man unter einer Predigt oder im Gebet verbringt und wie kurz, wenn man einen Film im Fernsehen anschaut. – </w:t>
      </w:r>
      <w:r w:rsidRPr="00691E70">
        <w:rPr>
          <w:i/>
        </w:rPr>
        <w:t>nach Alfons Hildebrandt</w:t>
      </w:r>
    </w:p>
    <w:p w:rsidR="00FA36B8" w:rsidRPr="00727770" w:rsidRDefault="00FA36B8" w:rsidP="008A77CE">
      <w:pPr>
        <w:jc w:val="both"/>
      </w:pPr>
      <w:r>
        <w:t xml:space="preserve">° </w:t>
      </w:r>
      <w:r w:rsidRPr="00727770">
        <w:t xml:space="preserve">Der, welcher den wahren Gott nicht kennt, nennt jegliches das seinen Gott, was ihm, wenn auch nur </w:t>
      </w:r>
      <w:r w:rsidR="00691E70">
        <w:t>für</w:t>
      </w:r>
      <w:r w:rsidRPr="00727770">
        <w:t xml:space="preserve"> Augenblicke, den Tod vergessen lässt. – </w:t>
      </w:r>
      <w:r w:rsidRPr="00691E70">
        <w:rPr>
          <w:i/>
        </w:rPr>
        <w:t>A. Vilmar</w:t>
      </w:r>
    </w:p>
    <w:p w:rsidR="00FA36B8" w:rsidRPr="00727770" w:rsidRDefault="00FA36B8" w:rsidP="008A77CE">
      <w:pPr>
        <w:jc w:val="both"/>
      </w:pPr>
      <w:r>
        <w:t xml:space="preserve">° </w:t>
      </w:r>
      <w:r w:rsidRPr="00727770">
        <w:t xml:space="preserve">Er, der seine schwere Hand auf uns legt, der hat auch seine Hand unter uns und trägt uns und hält auch seine segnende Hand über uns. – </w:t>
      </w:r>
      <w:r w:rsidR="00691E70" w:rsidRPr="00691E70">
        <w:rPr>
          <w:i/>
        </w:rPr>
        <w:t>Herbert Jantzen</w:t>
      </w:r>
    </w:p>
    <w:p w:rsidR="00FA36B8" w:rsidRPr="00727770" w:rsidRDefault="00FA36B8" w:rsidP="008A77CE">
      <w:pPr>
        <w:jc w:val="both"/>
      </w:pPr>
      <w:r>
        <w:t xml:space="preserve">° </w:t>
      </w:r>
      <w:r w:rsidRPr="00727770">
        <w:t xml:space="preserve">Ob Gott mir diesseits oder jenseits des Todes hilft, oder mich diesseits oder jenseits des Todes am Leben erhält, macht ja nichts aus. Auf jeden Fall wird er mir helfen. </w:t>
      </w:r>
      <w:r w:rsidR="00691E70">
        <w:t>–</w:t>
      </w:r>
      <w:r w:rsidRPr="00727770">
        <w:t xml:space="preserve"> </w:t>
      </w:r>
      <w:r w:rsidR="00691E70" w:rsidRPr="00691E70">
        <w:rPr>
          <w:i/>
        </w:rPr>
        <w:t>H.</w:t>
      </w:r>
      <w:r w:rsidR="00691E70">
        <w:t xml:space="preserve"> </w:t>
      </w:r>
      <w:r w:rsidR="00691E70">
        <w:rPr>
          <w:i/>
        </w:rPr>
        <w:t>Jantzen</w:t>
      </w:r>
    </w:p>
    <w:p w:rsidR="00FA36B8" w:rsidRPr="00727770" w:rsidRDefault="00FA36B8" w:rsidP="008A77CE">
      <w:pPr>
        <w:jc w:val="both"/>
      </w:pPr>
      <w:r>
        <w:t xml:space="preserve">° </w:t>
      </w:r>
      <w:r w:rsidRPr="00727770">
        <w:t>Je himmlischer gesonnen der Christ ist, desto taug</w:t>
      </w:r>
      <w:r w:rsidR="00691E70">
        <w:t xml:space="preserve">licher ist er für diese Welt. </w:t>
      </w:r>
    </w:p>
    <w:p w:rsidR="00FA36B8" w:rsidRPr="00727770" w:rsidRDefault="00FA36B8" w:rsidP="008A77CE">
      <w:pPr>
        <w:jc w:val="both"/>
      </w:pPr>
      <w:r>
        <w:t xml:space="preserve">° </w:t>
      </w:r>
      <w:r w:rsidRPr="00727770">
        <w:t>Wenn Gottes Art sich in uns verwirklicht, sind wir die glücklichsten Menschen.</w:t>
      </w:r>
    </w:p>
    <w:p w:rsidR="00FA36B8" w:rsidRPr="00691E70" w:rsidRDefault="00FA36B8" w:rsidP="008A77CE">
      <w:pPr>
        <w:jc w:val="both"/>
        <w:rPr>
          <w:i/>
        </w:rPr>
      </w:pPr>
      <w:r>
        <w:t xml:space="preserve">° </w:t>
      </w:r>
      <w:r w:rsidRPr="00727770">
        <w:t xml:space="preserve">Der abschließende Test auf die Liebe ist Gehorsam – nicht Gefühle, nicht Bereitschaft zum Opfer, nicht Eifer, sondern Gehorsam gegenüber den Geboten Christi. … Es ist eine psychologische Unmöglichkeit, Christus in rechter Weise zu lieben, wenn wir nicht bereit sind, seinem Wort zu gehorchen. – </w:t>
      </w:r>
      <w:r w:rsidRPr="00691E70">
        <w:rPr>
          <w:i/>
        </w:rPr>
        <w:t xml:space="preserve">A.W. </w:t>
      </w:r>
      <w:proofErr w:type="spellStart"/>
      <w:r w:rsidRPr="00691E70">
        <w:rPr>
          <w:i/>
        </w:rPr>
        <w:t>Tozer</w:t>
      </w:r>
      <w:proofErr w:type="spellEnd"/>
    </w:p>
    <w:p w:rsidR="00FA36B8" w:rsidRPr="00727770" w:rsidRDefault="00FA36B8" w:rsidP="008A77CE">
      <w:pPr>
        <w:jc w:val="both"/>
      </w:pPr>
      <w:r>
        <w:t xml:space="preserve">° </w:t>
      </w:r>
      <w:r w:rsidRPr="00727770">
        <w:t>De</w:t>
      </w:r>
      <w:r w:rsidR="00691E70">
        <w:t xml:space="preserve">r Fisch stinkt am Kopf zuerst. </w:t>
      </w:r>
      <w:r w:rsidRPr="00727770">
        <w:t xml:space="preserve">Das gilt auch für führenden Menschen im evangelikalen Raum. – </w:t>
      </w:r>
      <w:r w:rsidRPr="00691E70">
        <w:rPr>
          <w:i/>
        </w:rPr>
        <w:t>nach W. Bühne</w:t>
      </w:r>
    </w:p>
    <w:p w:rsidR="00FA36B8" w:rsidRPr="00727770" w:rsidRDefault="00FA36B8" w:rsidP="008A77CE">
      <w:pPr>
        <w:jc w:val="both"/>
      </w:pPr>
      <w:r>
        <w:t xml:space="preserve">° </w:t>
      </w:r>
      <w:r w:rsidRPr="00727770">
        <w:t xml:space="preserve">Es ist sicherlich eine gefährliche Sache, ganz und gar frei von Leiden zu sein. In der seidenen Ruhe verliert der Soldat seine Tapferkeit. – </w:t>
      </w:r>
      <w:r w:rsidRPr="00691E70">
        <w:rPr>
          <w:i/>
        </w:rPr>
        <w:t>C.H. Spurgeon</w:t>
      </w:r>
      <w:r w:rsidRPr="00727770">
        <w:t xml:space="preserve">    </w:t>
      </w:r>
    </w:p>
    <w:p w:rsidR="00FA36B8" w:rsidRPr="00727770" w:rsidRDefault="00FA36B8" w:rsidP="008A77CE">
      <w:pPr>
        <w:jc w:val="both"/>
      </w:pPr>
      <w:r>
        <w:t xml:space="preserve">° </w:t>
      </w:r>
      <w:r w:rsidRPr="00727770">
        <w:t xml:space="preserve">Geld muss entweder für den Himmel umgewandelt werden, oder es ist für immer verloren. – </w:t>
      </w:r>
      <w:r w:rsidRPr="00691E70">
        <w:rPr>
          <w:i/>
        </w:rPr>
        <w:t xml:space="preserve">Erwin </w:t>
      </w:r>
      <w:proofErr w:type="spellStart"/>
      <w:r w:rsidRPr="00691E70">
        <w:rPr>
          <w:i/>
        </w:rPr>
        <w:t>Lutzer</w:t>
      </w:r>
      <w:proofErr w:type="spellEnd"/>
    </w:p>
    <w:p w:rsidR="008A3AA6" w:rsidRDefault="008A3AA6" w:rsidP="008A77CE">
      <w:pPr>
        <w:jc w:val="both"/>
      </w:pPr>
      <w:r>
        <w:t xml:space="preserve">° </w:t>
      </w:r>
      <w:r w:rsidRPr="008A3AA6">
        <w:t>Gott beeindrucken wir nicht durch das Einhalten verschiedener Vorschriften. Gott beeindrucken wir, wenn wir ihn l</w:t>
      </w:r>
      <w:r>
        <w:t>ieben, und aus Liebe alles das t</w:t>
      </w:r>
      <w:r w:rsidRPr="008A3AA6">
        <w:t>un, wo</w:t>
      </w:r>
      <w:r>
        <w:t>von</w:t>
      </w:r>
      <w:r w:rsidRPr="008A3AA6">
        <w:t xml:space="preserve"> wir merken, das</w:t>
      </w:r>
      <w:r w:rsidR="00B500A4">
        <w:t>s</w:t>
      </w:r>
      <w:r w:rsidRPr="008A3AA6">
        <w:t xml:space="preserve"> </w:t>
      </w:r>
      <w:r w:rsidR="00B500A4">
        <w:t xml:space="preserve">es </w:t>
      </w:r>
      <w:r w:rsidR="00B500A4" w:rsidRPr="008A3AA6">
        <w:t xml:space="preserve">ihm </w:t>
      </w:r>
      <w:proofErr w:type="spellStart"/>
      <w:r w:rsidR="00B500A4">
        <w:t>w</w:t>
      </w:r>
      <w:r w:rsidR="00B500A4" w:rsidRPr="008A3AA6">
        <w:t>ohlgefallen</w:t>
      </w:r>
      <w:proofErr w:type="spellEnd"/>
      <w:r w:rsidR="00B500A4" w:rsidRPr="008A3AA6">
        <w:t xml:space="preserve"> </w:t>
      </w:r>
      <w:r w:rsidRPr="008A3AA6">
        <w:t>würde.</w:t>
      </w:r>
      <w:r>
        <w:t xml:space="preserve"> – </w:t>
      </w:r>
      <w:r w:rsidRPr="00691E70">
        <w:rPr>
          <w:i/>
        </w:rPr>
        <w:t>Herbert Jantzen</w:t>
      </w:r>
    </w:p>
    <w:p w:rsidR="000B738C" w:rsidRDefault="000B738C" w:rsidP="000A47BD">
      <w:pPr>
        <w:jc w:val="both"/>
      </w:pPr>
      <w:r>
        <w:rPr>
          <w:sz w:val="22"/>
          <w:szCs w:val="22"/>
        </w:rPr>
        <w:t xml:space="preserve">° </w:t>
      </w:r>
      <w:r>
        <w:t>Das beste Argument für das Christentum ist ein heiliges Leben der Christen, die dem Vorbild des Herrn Jesus Christus nacheifern. Das ist der Kern des Evangeliums, dass das Opfer des Herrn Jesus am Kreuz den wesentlichen Zweck hat, uns vom sündigen Wesen zu befreien, so dass wir im Alltag in der Tat integer und wirklich christusähnlich leben können. Dazu gehört auch, dass wir Andersdenkende respektvoll behandeln und deren religiösen Gefühle nicht unnötig verletzen. Leben und diskutieren wir so, dass wir die Sehnsucht nach Erlösung von der eigenen Sündhaftigkeit erwecken.  – Fritz Wolf</w:t>
      </w:r>
    </w:p>
    <w:p w:rsidR="000A47BD" w:rsidRDefault="00A06B4C" w:rsidP="000A47BD">
      <w:pPr>
        <w:jc w:val="both"/>
        <w:rPr>
          <w:i/>
        </w:rPr>
      </w:pPr>
      <w:r>
        <w:t xml:space="preserve">° Gott wirft nichts weg. </w:t>
      </w:r>
      <w:r w:rsidRPr="00A06B4C">
        <w:t>Alles</w:t>
      </w:r>
      <w:r>
        <w:t xml:space="preserve"> dient zum Gu</w:t>
      </w:r>
      <w:r>
        <w:softHyphen/>
        <w:t>ten.</w:t>
      </w:r>
      <w:r w:rsidRPr="00727770">
        <w:t xml:space="preserve"> Alles ist in Gottes Augen wertvoll, für etwas nützlich, auch die Sünde meines Mitmenschen. Jedes lieblose Wort, das mir entgegen gesprochen wurde, wird nicht weggeworfen, sondern es hat einen Sinn für mich. Es ist für den, der es gesprochen hat, Sünde, und dennoch für mich etwas Gutes. Nichts wird weggeworfen, alles wird eingebaut in das Programm, mich Christus ähnlich zu machen. Das ist das Vorhaben Gottes in </w:t>
      </w:r>
      <w:r w:rsidR="00D95BD6">
        <w:t xml:space="preserve">Römer </w:t>
      </w:r>
      <w:r w:rsidRPr="00727770">
        <w:t>8</w:t>
      </w:r>
      <w:r w:rsidR="00D95BD6">
        <w:t>, 2</w:t>
      </w:r>
      <w:r w:rsidRPr="00727770">
        <w:t xml:space="preserve">8. </w:t>
      </w:r>
      <w:r w:rsidRPr="00CF0484">
        <w:rPr>
          <w:i/>
        </w:rPr>
        <w:t xml:space="preserve">– </w:t>
      </w:r>
      <w:r w:rsidR="00CF0484" w:rsidRPr="00CF0484">
        <w:rPr>
          <w:i/>
        </w:rPr>
        <w:t>Herbert Jantzen</w:t>
      </w:r>
    </w:p>
    <w:p w:rsidR="00A06B4C" w:rsidRPr="000B738C" w:rsidRDefault="00CF0484" w:rsidP="000A47BD">
      <w:pPr>
        <w:jc w:val="both"/>
        <w:sectPr w:rsidR="00A06B4C" w:rsidRPr="000B738C" w:rsidSect="00973CBA">
          <w:type w:val="continuous"/>
          <w:pgSz w:w="11907" w:h="16840" w:code="9"/>
          <w:pgMar w:top="454" w:right="567" w:bottom="567" w:left="567" w:header="340" w:footer="340" w:gutter="0"/>
          <w:cols w:num="2" w:space="284"/>
          <w:titlePg/>
          <w:docGrid w:linePitch="299"/>
        </w:sectPr>
      </w:pPr>
      <w:r>
        <w:t xml:space="preserve"> </w:t>
      </w:r>
    </w:p>
    <w:p w:rsidR="005C534C" w:rsidRPr="00F90698" w:rsidRDefault="005C534C" w:rsidP="007E4935">
      <w:pPr>
        <w:jc w:val="both"/>
        <w:rPr>
          <w:sz w:val="16"/>
          <w:szCs w:val="18"/>
        </w:rPr>
      </w:pPr>
      <w:r w:rsidRPr="00F90698">
        <w:rPr>
          <w:sz w:val="16"/>
          <w:szCs w:val="18"/>
        </w:rPr>
        <w:t>_____________________________________________________________________________________________________________________</w:t>
      </w:r>
    </w:p>
    <w:p w:rsidR="005C534C" w:rsidRPr="00F90698" w:rsidRDefault="005C534C" w:rsidP="007E4935">
      <w:pPr>
        <w:jc w:val="both"/>
        <w:rPr>
          <w:sz w:val="16"/>
          <w:szCs w:val="18"/>
        </w:rPr>
      </w:pPr>
    </w:p>
    <w:p w:rsidR="005C534C" w:rsidRPr="00F90698" w:rsidRDefault="00003E74" w:rsidP="007E4935">
      <w:pPr>
        <w:jc w:val="both"/>
        <w:rPr>
          <w:sz w:val="18"/>
          <w:szCs w:val="18"/>
        </w:rPr>
      </w:pPr>
      <w:r>
        <w:rPr>
          <w:sz w:val="18"/>
          <w:szCs w:val="18"/>
        </w:rPr>
        <w:t>„</w:t>
      </w:r>
      <w:r w:rsidR="005C534C" w:rsidRPr="00F90698">
        <w:rPr>
          <w:sz w:val="18"/>
          <w:szCs w:val="18"/>
        </w:rPr>
        <w:t xml:space="preserve">Unterwegs notiert” ist eine Zeitschrift, die Gedanken weitergeben will, die im geistlichen Gespräch oder im Dienst am Wort eine Hilfe sein können. Sie wird unentgeltlich zugestellt. Die Zeitschrift besteht seit Febr. 1999. Jede frühere Nummer darf bestellt werden. </w:t>
      </w:r>
      <w:proofErr w:type="spellStart"/>
      <w:r w:rsidR="005C534C" w:rsidRPr="00F90698">
        <w:rPr>
          <w:sz w:val="18"/>
          <w:szCs w:val="18"/>
        </w:rPr>
        <w:t>Hrsg</w:t>
      </w:r>
      <w:proofErr w:type="spellEnd"/>
      <w:r w:rsidR="005C534C" w:rsidRPr="00F90698">
        <w:rPr>
          <w:sz w:val="18"/>
          <w:szCs w:val="18"/>
        </w:rPr>
        <w:t xml:space="preserve">: Thomas </w:t>
      </w:r>
      <w:proofErr w:type="spellStart"/>
      <w:r w:rsidR="005C534C" w:rsidRPr="00F90698">
        <w:rPr>
          <w:sz w:val="18"/>
          <w:szCs w:val="18"/>
        </w:rPr>
        <w:t>Jettel</w:t>
      </w:r>
      <w:proofErr w:type="spellEnd"/>
      <w:r w:rsidR="005C534C" w:rsidRPr="00F90698">
        <w:rPr>
          <w:sz w:val="18"/>
          <w:szCs w:val="18"/>
        </w:rPr>
        <w:t>, jettel@hispeed.ch (</w:t>
      </w:r>
      <w:proofErr w:type="spellStart"/>
      <w:r w:rsidR="005C534C" w:rsidRPr="00F90698">
        <w:rPr>
          <w:sz w:val="18"/>
          <w:szCs w:val="18"/>
        </w:rPr>
        <w:t>Breitistr</w:t>
      </w:r>
      <w:proofErr w:type="spellEnd"/>
      <w:r w:rsidR="005C534C" w:rsidRPr="00F90698">
        <w:rPr>
          <w:sz w:val="18"/>
          <w:szCs w:val="18"/>
        </w:rPr>
        <w:t xml:space="preserve">. 58, CH-8421 Dättlikon; 052 3010215 / von DE aus: 01801 5557776869), Mitarbeit von Herbert Jantzen (324 - 489 </w:t>
      </w:r>
      <w:proofErr w:type="spellStart"/>
      <w:r w:rsidR="005C534C" w:rsidRPr="00F90698">
        <w:rPr>
          <w:sz w:val="18"/>
          <w:szCs w:val="18"/>
        </w:rPr>
        <w:t>Hwy</w:t>
      </w:r>
      <w:proofErr w:type="spellEnd"/>
      <w:r w:rsidR="005C534C" w:rsidRPr="00F90698">
        <w:rPr>
          <w:sz w:val="18"/>
          <w:szCs w:val="18"/>
        </w:rPr>
        <w:t xml:space="preserve"> 33 W, </w:t>
      </w:r>
      <w:proofErr w:type="spellStart"/>
      <w:r w:rsidR="005C534C" w:rsidRPr="00F90698">
        <w:rPr>
          <w:sz w:val="18"/>
          <w:szCs w:val="18"/>
        </w:rPr>
        <w:t>Kelowna</w:t>
      </w:r>
      <w:proofErr w:type="spellEnd"/>
      <w:r w:rsidR="005C534C" w:rsidRPr="00F90698">
        <w:rPr>
          <w:sz w:val="18"/>
          <w:szCs w:val="18"/>
        </w:rPr>
        <w:t xml:space="preserve">, BC, V1X 1Y2, Kanada; 001 250 765 0605; hj.jantzen@uniserve.com). Beiträge zum Inhalt bitte an den Herausgeber.. Inhalte dürfen vervielfältigt werden. (Bankverbindung für </w:t>
      </w:r>
      <w:r w:rsidR="005C534C" w:rsidRPr="00F90698">
        <w:rPr>
          <w:i/>
          <w:iCs/>
          <w:sz w:val="18"/>
          <w:szCs w:val="18"/>
        </w:rPr>
        <w:t>Unterwegs notiert</w:t>
      </w:r>
      <w:r w:rsidR="005C534C" w:rsidRPr="00F90698">
        <w:rPr>
          <w:sz w:val="18"/>
          <w:szCs w:val="18"/>
        </w:rPr>
        <w:t xml:space="preserve">: Thomas Jettel, Konto-Nr.: 1462814, Volksbank </w:t>
      </w:r>
      <w:proofErr w:type="spellStart"/>
      <w:r w:rsidR="005C534C" w:rsidRPr="00F90698">
        <w:rPr>
          <w:sz w:val="18"/>
          <w:szCs w:val="18"/>
        </w:rPr>
        <w:t>Jestetten</w:t>
      </w:r>
      <w:proofErr w:type="spellEnd"/>
      <w:r w:rsidR="005C534C" w:rsidRPr="00F90698">
        <w:rPr>
          <w:sz w:val="18"/>
          <w:szCs w:val="18"/>
        </w:rPr>
        <w:t xml:space="preserve">, D, BLZ: 68491500; für die Schweiz: Postkonto 87-519928-9) Zur Erleichterung des Versandes bitte E-Mail-Adressen dem Herausgeber bekannt geben. Wer das Blatt nicht mehr erhalten möchte, darf es ohne weiteres abbestellen. </w:t>
      </w:r>
    </w:p>
    <w:sectPr w:rsidR="005C534C" w:rsidRPr="00F9069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67" w:rsidRDefault="00E96367" w:rsidP="00F90134">
      <w:r>
        <w:separator/>
      </w:r>
    </w:p>
  </w:endnote>
  <w:endnote w:type="continuationSeparator" w:id="0">
    <w:p w:rsidR="00E96367" w:rsidRDefault="00E96367"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Garamond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67" w:rsidRDefault="00E96367" w:rsidP="00F90134">
      <w:r>
        <w:separator/>
      </w:r>
    </w:p>
  </w:footnote>
  <w:footnote w:type="continuationSeparator" w:id="0">
    <w:p w:rsidR="00E96367" w:rsidRDefault="00E96367"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AE" w:rsidRDefault="00FF3017"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AA55DC">
      <w:rPr>
        <w:rStyle w:val="Seitenzahl"/>
        <w:noProof/>
        <w:u w:val="none"/>
      </w:rPr>
      <w:t>7</w:t>
    </w:r>
    <w:r>
      <w:rPr>
        <w:rStyle w:val="Seitenzahl"/>
        <w:u w:val="none"/>
      </w:rPr>
      <w:fldChar w:fldCharType="end"/>
    </w:r>
    <w:r>
      <w:rPr>
        <w:rStyle w:val="Seitenzahl"/>
        <w:u w:val="none"/>
      </w:rPr>
      <w:t xml:space="preserve">   </w:t>
    </w:r>
    <w:r>
      <w:rPr>
        <w:u w:val="none"/>
      </w:rPr>
      <w:t xml:space="preserve"> </w:t>
    </w:r>
    <w:proofErr w:type="spellStart"/>
    <w:r>
      <w:t>Unterwegs</w:t>
    </w:r>
    <w:proofErr w:type="spellEnd"/>
    <w:r>
      <w:t xml:space="preserve"> </w:t>
    </w:r>
    <w:proofErr w:type="spellStart"/>
    <w:r>
      <w:t>notiert</w:t>
    </w:r>
    <w:proofErr w:type="spellEnd"/>
    <w:r>
      <w:t xml:space="preserve"> Nr. 7</w:t>
    </w:r>
    <w:r w:rsidR="00B65075">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9ADAAE"/>
    <w:lvl w:ilvl="0">
      <w:numFmt w:val="bullet"/>
      <w:lvlText w:val="*"/>
      <w:lvlJc w:val="left"/>
    </w:lvl>
  </w:abstractNum>
  <w:abstractNum w:abstractNumId="11">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0">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5"/>
  </w:num>
  <w:num w:numId="8">
    <w:abstractNumId w:val="20"/>
  </w:num>
  <w:num w:numId="9">
    <w:abstractNumId w:val="7"/>
  </w:num>
  <w:num w:numId="10">
    <w:abstractNumId w:val="6"/>
  </w:num>
  <w:num w:numId="11">
    <w:abstractNumId w:val="1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14"/>
  </w:num>
  <w:num w:numId="22">
    <w:abstractNumId w:val="18"/>
  </w:num>
  <w:num w:numId="23">
    <w:abstractNumId w:val="22"/>
  </w:num>
  <w:num w:numId="24">
    <w:abstractNumId w:val="21"/>
  </w:num>
  <w:num w:numId="25">
    <w:abstractNumId w:val="16"/>
  </w:num>
  <w:num w:numId="26">
    <w:abstractNumId w:val="13"/>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F64"/>
    <w:rsid w:val="000028B5"/>
    <w:rsid w:val="00003E74"/>
    <w:rsid w:val="00011F64"/>
    <w:rsid w:val="00021AE7"/>
    <w:rsid w:val="000231B9"/>
    <w:rsid w:val="0002438E"/>
    <w:rsid w:val="0002724C"/>
    <w:rsid w:val="00027440"/>
    <w:rsid w:val="00031372"/>
    <w:rsid w:val="00032319"/>
    <w:rsid w:val="00032C1B"/>
    <w:rsid w:val="00032F46"/>
    <w:rsid w:val="00036DB2"/>
    <w:rsid w:val="00040141"/>
    <w:rsid w:val="000413D0"/>
    <w:rsid w:val="00043FF2"/>
    <w:rsid w:val="00044CCC"/>
    <w:rsid w:val="00051ED1"/>
    <w:rsid w:val="00055E92"/>
    <w:rsid w:val="00056905"/>
    <w:rsid w:val="000609EF"/>
    <w:rsid w:val="00061DFD"/>
    <w:rsid w:val="00063AB2"/>
    <w:rsid w:val="00065181"/>
    <w:rsid w:val="00065752"/>
    <w:rsid w:val="0006638A"/>
    <w:rsid w:val="00067AB4"/>
    <w:rsid w:val="0007081E"/>
    <w:rsid w:val="00074F6B"/>
    <w:rsid w:val="0007563E"/>
    <w:rsid w:val="00077942"/>
    <w:rsid w:val="00084FAD"/>
    <w:rsid w:val="00087001"/>
    <w:rsid w:val="00097BE7"/>
    <w:rsid w:val="000A0E6E"/>
    <w:rsid w:val="000A24F4"/>
    <w:rsid w:val="000A47BD"/>
    <w:rsid w:val="000A540D"/>
    <w:rsid w:val="000A6F37"/>
    <w:rsid w:val="000B4AED"/>
    <w:rsid w:val="000B5873"/>
    <w:rsid w:val="000B738C"/>
    <w:rsid w:val="000C2C7F"/>
    <w:rsid w:val="000C53D9"/>
    <w:rsid w:val="000C77ED"/>
    <w:rsid w:val="000C7C48"/>
    <w:rsid w:val="000D10DE"/>
    <w:rsid w:val="000D1F50"/>
    <w:rsid w:val="000D2780"/>
    <w:rsid w:val="000D3FD1"/>
    <w:rsid w:val="000D6F18"/>
    <w:rsid w:val="000E1A31"/>
    <w:rsid w:val="000E625E"/>
    <w:rsid w:val="000E74CF"/>
    <w:rsid w:val="000E7D20"/>
    <w:rsid w:val="000F18F7"/>
    <w:rsid w:val="000F34F9"/>
    <w:rsid w:val="000F3F65"/>
    <w:rsid w:val="000F7ED6"/>
    <w:rsid w:val="00103B09"/>
    <w:rsid w:val="0010419A"/>
    <w:rsid w:val="001046E6"/>
    <w:rsid w:val="00105611"/>
    <w:rsid w:val="0010562A"/>
    <w:rsid w:val="001077A9"/>
    <w:rsid w:val="00110F62"/>
    <w:rsid w:val="00111DF0"/>
    <w:rsid w:val="0011316E"/>
    <w:rsid w:val="00114159"/>
    <w:rsid w:val="001203F6"/>
    <w:rsid w:val="001267E3"/>
    <w:rsid w:val="001271BD"/>
    <w:rsid w:val="001328A1"/>
    <w:rsid w:val="001345AF"/>
    <w:rsid w:val="00137FAE"/>
    <w:rsid w:val="00140067"/>
    <w:rsid w:val="00143679"/>
    <w:rsid w:val="001438CD"/>
    <w:rsid w:val="00143BB8"/>
    <w:rsid w:val="0014432D"/>
    <w:rsid w:val="00144CFC"/>
    <w:rsid w:val="00147F6D"/>
    <w:rsid w:val="00150410"/>
    <w:rsid w:val="00153683"/>
    <w:rsid w:val="0015513A"/>
    <w:rsid w:val="00155C23"/>
    <w:rsid w:val="00157AA5"/>
    <w:rsid w:val="00160943"/>
    <w:rsid w:val="0016514B"/>
    <w:rsid w:val="00166035"/>
    <w:rsid w:val="00166D4B"/>
    <w:rsid w:val="00167768"/>
    <w:rsid w:val="00171625"/>
    <w:rsid w:val="00174090"/>
    <w:rsid w:val="001749AF"/>
    <w:rsid w:val="00180298"/>
    <w:rsid w:val="00180761"/>
    <w:rsid w:val="00184E70"/>
    <w:rsid w:val="00184E89"/>
    <w:rsid w:val="001871B7"/>
    <w:rsid w:val="00191B00"/>
    <w:rsid w:val="0019351F"/>
    <w:rsid w:val="001935AA"/>
    <w:rsid w:val="00193F20"/>
    <w:rsid w:val="0019459C"/>
    <w:rsid w:val="00194785"/>
    <w:rsid w:val="0019725F"/>
    <w:rsid w:val="001A1405"/>
    <w:rsid w:val="001A1F50"/>
    <w:rsid w:val="001A5B66"/>
    <w:rsid w:val="001B0A2B"/>
    <w:rsid w:val="001B0D19"/>
    <w:rsid w:val="001B2419"/>
    <w:rsid w:val="001B26F7"/>
    <w:rsid w:val="001B6F50"/>
    <w:rsid w:val="001C2C3C"/>
    <w:rsid w:val="001C3E1D"/>
    <w:rsid w:val="001C7FE8"/>
    <w:rsid w:val="001D1EED"/>
    <w:rsid w:val="001D607B"/>
    <w:rsid w:val="001E4B71"/>
    <w:rsid w:val="001E51C9"/>
    <w:rsid w:val="001E7C8B"/>
    <w:rsid w:val="001F0A15"/>
    <w:rsid w:val="001F111D"/>
    <w:rsid w:val="001F13CC"/>
    <w:rsid w:val="001F53F2"/>
    <w:rsid w:val="001F6E83"/>
    <w:rsid w:val="00201691"/>
    <w:rsid w:val="00201E4E"/>
    <w:rsid w:val="00203E1C"/>
    <w:rsid w:val="00204424"/>
    <w:rsid w:val="002101FC"/>
    <w:rsid w:val="00213D23"/>
    <w:rsid w:val="002171C3"/>
    <w:rsid w:val="00224993"/>
    <w:rsid w:val="00224EA6"/>
    <w:rsid w:val="00225C17"/>
    <w:rsid w:val="00227668"/>
    <w:rsid w:val="00230988"/>
    <w:rsid w:val="00231E7B"/>
    <w:rsid w:val="00236861"/>
    <w:rsid w:val="0024365B"/>
    <w:rsid w:val="00254D8E"/>
    <w:rsid w:val="002600F9"/>
    <w:rsid w:val="00262343"/>
    <w:rsid w:val="002626AB"/>
    <w:rsid w:val="002668FC"/>
    <w:rsid w:val="00272A15"/>
    <w:rsid w:val="00272E4E"/>
    <w:rsid w:val="00273E21"/>
    <w:rsid w:val="0027408A"/>
    <w:rsid w:val="00274B30"/>
    <w:rsid w:val="002752D9"/>
    <w:rsid w:val="00276F72"/>
    <w:rsid w:val="00277920"/>
    <w:rsid w:val="00292EED"/>
    <w:rsid w:val="002A20DA"/>
    <w:rsid w:val="002A78AF"/>
    <w:rsid w:val="002B2371"/>
    <w:rsid w:val="002B3712"/>
    <w:rsid w:val="002B3C32"/>
    <w:rsid w:val="002B4512"/>
    <w:rsid w:val="002B4716"/>
    <w:rsid w:val="002B4DEE"/>
    <w:rsid w:val="002C055B"/>
    <w:rsid w:val="002C0989"/>
    <w:rsid w:val="002C2004"/>
    <w:rsid w:val="002C2B2F"/>
    <w:rsid w:val="002C2EA6"/>
    <w:rsid w:val="002C71C2"/>
    <w:rsid w:val="002D1EFF"/>
    <w:rsid w:val="002D5E2D"/>
    <w:rsid w:val="002D6E60"/>
    <w:rsid w:val="002D7B18"/>
    <w:rsid w:val="002E0F40"/>
    <w:rsid w:val="002E40B4"/>
    <w:rsid w:val="002E4495"/>
    <w:rsid w:val="002E610C"/>
    <w:rsid w:val="002E789F"/>
    <w:rsid w:val="002F4E6C"/>
    <w:rsid w:val="002F565B"/>
    <w:rsid w:val="00303DF3"/>
    <w:rsid w:val="00304E32"/>
    <w:rsid w:val="00306DD2"/>
    <w:rsid w:val="003113EC"/>
    <w:rsid w:val="00316EBE"/>
    <w:rsid w:val="0031702C"/>
    <w:rsid w:val="00321843"/>
    <w:rsid w:val="00322047"/>
    <w:rsid w:val="0032455D"/>
    <w:rsid w:val="00331831"/>
    <w:rsid w:val="00335488"/>
    <w:rsid w:val="0033574F"/>
    <w:rsid w:val="0033581C"/>
    <w:rsid w:val="00337811"/>
    <w:rsid w:val="003437A0"/>
    <w:rsid w:val="00343EEC"/>
    <w:rsid w:val="00343F33"/>
    <w:rsid w:val="00345F36"/>
    <w:rsid w:val="00346440"/>
    <w:rsid w:val="00353181"/>
    <w:rsid w:val="00355D6C"/>
    <w:rsid w:val="00362AF3"/>
    <w:rsid w:val="0036424B"/>
    <w:rsid w:val="00365B19"/>
    <w:rsid w:val="00366D90"/>
    <w:rsid w:val="00370465"/>
    <w:rsid w:val="0037318A"/>
    <w:rsid w:val="0038017F"/>
    <w:rsid w:val="00380B4B"/>
    <w:rsid w:val="00382545"/>
    <w:rsid w:val="00384A2D"/>
    <w:rsid w:val="00384FDC"/>
    <w:rsid w:val="003864F2"/>
    <w:rsid w:val="00386CFA"/>
    <w:rsid w:val="0039220C"/>
    <w:rsid w:val="0039674A"/>
    <w:rsid w:val="003A2383"/>
    <w:rsid w:val="003A4DD5"/>
    <w:rsid w:val="003A651E"/>
    <w:rsid w:val="003B1FA3"/>
    <w:rsid w:val="003B307B"/>
    <w:rsid w:val="003C0683"/>
    <w:rsid w:val="003C25F5"/>
    <w:rsid w:val="003C33D0"/>
    <w:rsid w:val="003C4ABE"/>
    <w:rsid w:val="003D02A4"/>
    <w:rsid w:val="003D589A"/>
    <w:rsid w:val="003E0AAB"/>
    <w:rsid w:val="003E2D91"/>
    <w:rsid w:val="003E3C0B"/>
    <w:rsid w:val="003E6815"/>
    <w:rsid w:val="003E694E"/>
    <w:rsid w:val="003F11AD"/>
    <w:rsid w:val="003F3141"/>
    <w:rsid w:val="003F7925"/>
    <w:rsid w:val="00402889"/>
    <w:rsid w:val="00402A13"/>
    <w:rsid w:val="004047F3"/>
    <w:rsid w:val="004053CD"/>
    <w:rsid w:val="004160B9"/>
    <w:rsid w:val="004160DA"/>
    <w:rsid w:val="0041675E"/>
    <w:rsid w:val="004215DE"/>
    <w:rsid w:val="004220C0"/>
    <w:rsid w:val="00423AC8"/>
    <w:rsid w:val="00425670"/>
    <w:rsid w:val="00431668"/>
    <w:rsid w:val="004353E6"/>
    <w:rsid w:val="0044130B"/>
    <w:rsid w:val="00441FC7"/>
    <w:rsid w:val="004463D7"/>
    <w:rsid w:val="00447E41"/>
    <w:rsid w:val="00447F03"/>
    <w:rsid w:val="00455756"/>
    <w:rsid w:val="004618D6"/>
    <w:rsid w:val="00463666"/>
    <w:rsid w:val="00464EC9"/>
    <w:rsid w:val="0046638C"/>
    <w:rsid w:val="00466855"/>
    <w:rsid w:val="00466D44"/>
    <w:rsid w:val="00472E9B"/>
    <w:rsid w:val="00473554"/>
    <w:rsid w:val="00473726"/>
    <w:rsid w:val="00473E11"/>
    <w:rsid w:val="00476967"/>
    <w:rsid w:val="00480621"/>
    <w:rsid w:val="00481D0C"/>
    <w:rsid w:val="0048290C"/>
    <w:rsid w:val="004843A7"/>
    <w:rsid w:val="00484559"/>
    <w:rsid w:val="00487EA0"/>
    <w:rsid w:val="0049162A"/>
    <w:rsid w:val="004931D9"/>
    <w:rsid w:val="004A20D9"/>
    <w:rsid w:val="004A692F"/>
    <w:rsid w:val="004A760C"/>
    <w:rsid w:val="004B387F"/>
    <w:rsid w:val="004C3B7A"/>
    <w:rsid w:val="004C6AA7"/>
    <w:rsid w:val="004D0AC6"/>
    <w:rsid w:val="004D67B7"/>
    <w:rsid w:val="004D7E6C"/>
    <w:rsid w:val="004E3723"/>
    <w:rsid w:val="004F05DC"/>
    <w:rsid w:val="004F1292"/>
    <w:rsid w:val="004F18CD"/>
    <w:rsid w:val="004F36EC"/>
    <w:rsid w:val="004F40E3"/>
    <w:rsid w:val="004F4AB0"/>
    <w:rsid w:val="00500EAC"/>
    <w:rsid w:val="0050139A"/>
    <w:rsid w:val="005030E1"/>
    <w:rsid w:val="005066A3"/>
    <w:rsid w:val="00506F1F"/>
    <w:rsid w:val="005110BA"/>
    <w:rsid w:val="005113C2"/>
    <w:rsid w:val="0051629E"/>
    <w:rsid w:val="005171D2"/>
    <w:rsid w:val="00517AE8"/>
    <w:rsid w:val="00524861"/>
    <w:rsid w:val="00525574"/>
    <w:rsid w:val="00526FA8"/>
    <w:rsid w:val="0053032F"/>
    <w:rsid w:val="0053166B"/>
    <w:rsid w:val="00531D0A"/>
    <w:rsid w:val="00531EF5"/>
    <w:rsid w:val="005340AC"/>
    <w:rsid w:val="00534CFD"/>
    <w:rsid w:val="00537ECA"/>
    <w:rsid w:val="00540151"/>
    <w:rsid w:val="00540829"/>
    <w:rsid w:val="00540E1F"/>
    <w:rsid w:val="0054108E"/>
    <w:rsid w:val="00544C41"/>
    <w:rsid w:val="00550258"/>
    <w:rsid w:val="00554C47"/>
    <w:rsid w:val="00565892"/>
    <w:rsid w:val="00567371"/>
    <w:rsid w:val="005714A6"/>
    <w:rsid w:val="005738DC"/>
    <w:rsid w:val="00574310"/>
    <w:rsid w:val="00575CF7"/>
    <w:rsid w:val="00580D29"/>
    <w:rsid w:val="00581B4A"/>
    <w:rsid w:val="005828F6"/>
    <w:rsid w:val="00593C53"/>
    <w:rsid w:val="005978E9"/>
    <w:rsid w:val="005A0EDD"/>
    <w:rsid w:val="005A1938"/>
    <w:rsid w:val="005A26B0"/>
    <w:rsid w:val="005A3801"/>
    <w:rsid w:val="005A4156"/>
    <w:rsid w:val="005A4238"/>
    <w:rsid w:val="005A77B2"/>
    <w:rsid w:val="005B0202"/>
    <w:rsid w:val="005B054E"/>
    <w:rsid w:val="005B1ABE"/>
    <w:rsid w:val="005B23B2"/>
    <w:rsid w:val="005B2E4B"/>
    <w:rsid w:val="005B5883"/>
    <w:rsid w:val="005B5D2E"/>
    <w:rsid w:val="005B6D80"/>
    <w:rsid w:val="005B78D6"/>
    <w:rsid w:val="005C12B9"/>
    <w:rsid w:val="005C2A64"/>
    <w:rsid w:val="005C415F"/>
    <w:rsid w:val="005C4C64"/>
    <w:rsid w:val="005C534C"/>
    <w:rsid w:val="005C62D9"/>
    <w:rsid w:val="005C6C37"/>
    <w:rsid w:val="005D1EA9"/>
    <w:rsid w:val="005D259B"/>
    <w:rsid w:val="005D584A"/>
    <w:rsid w:val="005D7E7F"/>
    <w:rsid w:val="005E0BFC"/>
    <w:rsid w:val="005E17C3"/>
    <w:rsid w:val="005E4A25"/>
    <w:rsid w:val="005E53A9"/>
    <w:rsid w:val="005E640B"/>
    <w:rsid w:val="005F0085"/>
    <w:rsid w:val="005F37A0"/>
    <w:rsid w:val="0060153E"/>
    <w:rsid w:val="0060392A"/>
    <w:rsid w:val="006053F2"/>
    <w:rsid w:val="00605C56"/>
    <w:rsid w:val="00607E29"/>
    <w:rsid w:val="00612D08"/>
    <w:rsid w:val="0062079D"/>
    <w:rsid w:val="00624306"/>
    <w:rsid w:val="006254C2"/>
    <w:rsid w:val="0062695E"/>
    <w:rsid w:val="006274D2"/>
    <w:rsid w:val="00631D31"/>
    <w:rsid w:val="00636DDD"/>
    <w:rsid w:val="006371DF"/>
    <w:rsid w:val="0064166F"/>
    <w:rsid w:val="006477D7"/>
    <w:rsid w:val="0065192F"/>
    <w:rsid w:val="0065611D"/>
    <w:rsid w:val="00657682"/>
    <w:rsid w:val="006620B1"/>
    <w:rsid w:val="00663B4F"/>
    <w:rsid w:val="00665599"/>
    <w:rsid w:val="006703E3"/>
    <w:rsid w:val="00671A85"/>
    <w:rsid w:val="00674767"/>
    <w:rsid w:val="00674E51"/>
    <w:rsid w:val="00675A51"/>
    <w:rsid w:val="0068023F"/>
    <w:rsid w:val="00682423"/>
    <w:rsid w:val="00683382"/>
    <w:rsid w:val="00683946"/>
    <w:rsid w:val="00691391"/>
    <w:rsid w:val="00691964"/>
    <w:rsid w:val="00691E70"/>
    <w:rsid w:val="0069362F"/>
    <w:rsid w:val="00696D51"/>
    <w:rsid w:val="006A1D82"/>
    <w:rsid w:val="006A2D50"/>
    <w:rsid w:val="006A44EC"/>
    <w:rsid w:val="006A7A38"/>
    <w:rsid w:val="006A7BDD"/>
    <w:rsid w:val="006B00A6"/>
    <w:rsid w:val="006B13BE"/>
    <w:rsid w:val="006B224D"/>
    <w:rsid w:val="006B2B64"/>
    <w:rsid w:val="006B5371"/>
    <w:rsid w:val="006B74F0"/>
    <w:rsid w:val="006C1EEB"/>
    <w:rsid w:val="006C2CBA"/>
    <w:rsid w:val="006C2CE5"/>
    <w:rsid w:val="006D0CDE"/>
    <w:rsid w:val="006D18A1"/>
    <w:rsid w:val="006D3056"/>
    <w:rsid w:val="006D3BFB"/>
    <w:rsid w:val="006D4488"/>
    <w:rsid w:val="006D4494"/>
    <w:rsid w:val="006D48B1"/>
    <w:rsid w:val="006D66A4"/>
    <w:rsid w:val="006E34F2"/>
    <w:rsid w:val="006E6394"/>
    <w:rsid w:val="006E7E67"/>
    <w:rsid w:val="006F452D"/>
    <w:rsid w:val="006F6C4E"/>
    <w:rsid w:val="007033C7"/>
    <w:rsid w:val="00704D05"/>
    <w:rsid w:val="00715C9A"/>
    <w:rsid w:val="007208E4"/>
    <w:rsid w:val="007210FE"/>
    <w:rsid w:val="00721764"/>
    <w:rsid w:val="00721803"/>
    <w:rsid w:val="00724A9E"/>
    <w:rsid w:val="0072647C"/>
    <w:rsid w:val="00727770"/>
    <w:rsid w:val="00727B3C"/>
    <w:rsid w:val="0073568D"/>
    <w:rsid w:val="00735C98"/>
    <w:rsid w:val="0073682C"/>
    <w:rsid w:val="00741DF3"/>
    <w:rsid w:val="0074665F"/>
    <w:rsid w:val="007510FA"/>
    <w:rsid w:val="0075770C"/>
    <w:rsid w:val="007617D2"/>
    <w:rsid w:val="00762EA8"/>
    <w:rsid w:val="00763EF7"/>
    <w:rsid w:val="0076515B"/>
    <w:rsid w:val="00766B1F"/>
    <w:rsid w:val="00771B3A"/>
    <w:rsid w:val="00781BFA"/>
    <w:rsid w:val="00782062"/>
    <w:rsid w:val="00787C20"/>
    <w:rsid w:val="00790BF6"/>
    <w:rsid w:val="00795820"/>
    <w:rsid w:val="007A641F"/>
    <w:rsid w:val="007B4B43"/>
    <w:rsid w:val="007B6199"/>
    <w:rsid w:val="007B64F3"/>
    <w:rsid w:val="007B6FAE"/>
    <w:rsid w:val="007B7789"/>
    <w:rsid w:val="007C429C"/>
    <w:rsid w:val="007C457A"/>
    <w:rsid w:val="007C7607"/>
    <w:rsid w:val="007D2CFA"/>
    <w:rsid w:val="007D370E"/>
    <w:rsid w:val="007E0A9A"/>
    <w:rsid w:val="007E0CBF"/>
    <w:rsid w:val="007E3864"/>
    <w:rsid w:val="007E4149"/>
    <w:rsid w:val="007E490E"/>
    <w:rsid w:val="007E4935"/>
    <w:rsid w:val="007F07D1"/>
    <w:rsid w:val="007F1888"/>
    <w:rsid w:val="007F23F0"/>
    <w:rsid w:val="007F33D1"/>
    <w:rsid w:val="007F6A0D"/>
    <w:rsid w:val="007F7538"/>
    <w:rsid w:val="00802B6D"/>
    <w:rsid w:val="00803983"/>
    <w:rsid w:val="00804701"/>
    <w:rsid w:val="0081178B"/>
    <w:rsid w:val="0081744A"/>
    <w:rsid w:val="00817C02"/>
    <w:rsid w:val="00817D06"/>
    <w:rsid w:val="00820D74"/>
    <w:rsid w:val="00821E37"/>
    <w:rsid w:val="008231D0"/>
    <w:rsid w:val="00823288"/>
    <w:rsid w:val="0082404F"/>
    <w:rsid w:val="00825267"/>
    <w:rsid w:val="00825B36"/>
    <w:rsid w:val="00825FAE"/>
    <w:rsid w:val="00826215"/>
    <w:rsid w:val="008265CF"/>
    <w:rsid w:val="00826F07"/>
    <w:rsid w:val="008270D0"/>
    <w:rsid w:val="00830724"/>
    <w:rsid w:val="008310EC"/>
    <w:rsid w:val="00833107"/>
    <w:rsid w:val="00834FE2"/>
    <w:rsid w:val="00840047"/>
    <w:rsid w:val="008463CA"/>
    <w:rsid w:val="00847726"/>
    <w:rsid w:val="0085148F"/>
    <w:rsid w:val="008538BC"/>
    <w:rsid w:val="008563DF"/>
    <w:rsid w:val="00856DED"/>
    <w:rsid w:val="008576D8"/>
    <w:rsid w:val="00860E2B"/>
    <w:rsid w:val="00861DBC"/>
    <w:rsid w:val="0086213D"/>
    <w:rsid w:val="0086585E"/>
    <w:rsid w:val="008674D9"/>
    <w:rsid w:val="00870899"/>
    <w:rsid w:val="00870A2F"/>
    <w:rsid w:val="00873AA7"/>
    <w:rsid w:val="0088313B"/>
    <w:rsid w:val="0088445D"/>
    <w:rsid w:val="00885A02"/>
    <w:rsid w:val="008874E1"/>
    <w:rsid w:val="00887729"/>
    <w:rsid w:val="00887953"/>
    <w:rsid w:val="00891CA8"/>
    <w:rsid w:val="008A15A0"/>
    <w:rsid w:val="008A3AA6"/>
    <w:rsid w:val="008A4062"/>
    <w:rsid w:val="008A5E51"/>
    <w:rsid w:val="008A66EB"/>
    <w:rsid w:val="008A77CE"/>
    <w:rsid w:val="008B10FF"/>
    <w:rsid w:val="008B155F"/>
    <w:rsid w:val="008B2BFD"/>
    <w:rsid w:val="008C0555"/>
    <w:rsid w:val="008C0D18"/>
    <w:rsid w:val="008C1468"/>
    <w:rsid w:val="008C2388"/>
    <w:rsid w:val="008C53EC"/>
    <w:rsid w:val="008D031F"/>
    <w:rsid w:val="008D2D4F"/>
    <w:rsid w:val="008D5921"/>
    <w:rsid w:val="008D5A66"/>
    <w:rsid w:val="008D6685"/>
    <w:rsid w:val="008D7EE7"/>
    <w:rsid w:val="008E0AA1"/>
    <w:rsid w:val="008E0B6E"/>
    <w:rsid w:val="008E5F0D"/>
    <w:rsid w:val="008E6A9D"/>
    <w:rsid w:val="008F03AE"/>
    <w:rsid w:val="008F42D0"/>
    <w:rsid w:val="008F6AFA"/>
    <w:rsid w:val="0090218E"/>
    <w:rsid w:val="00914CD4"/>
    <w:rsid w:val="00915BFF"/>
    <w:rsid w:val="0091607B"/>
    <w:rsid w:val="00916D5C"/>
    <w:rsid w:val="00921EAD"/>
    <w:rsid w:val="009236E7"/>
    <w:rsid w:val="00924124"/>
    <w:rsid w:val="009325E3"/>
    <w:rsid w:val="00942068"/>
    <w:rsid w:val="00942351"/>
    <w:rsid w:val="00943B3F"/>
    <w:rsid w:val="0095000E"/>
    <w:rsid w:val="00950230"/>
    <w:rsid w:val="00951A42"/>
    <w:rsid w:val="0095366F"/>
    <w:rsid w:val="00955D0B"/>
    <w:rsid w:val="00957CBC"/>
    <w:rsid w:val="00963809"/>
    <w:rsid w:val="0096466D"/>
    <w:rsid w:val="00964CA9"/>
    <w:rsid w:val="0096515E"/>
    <w:rsid w:val="00965353"/>
    <w:rsid w:val="0096693F"/>
    <w:rsid w:val="00967A67"/>
    <w:rsid w:val="00971868"/>
    <w:rsid w:val="009720AA"/>
    <w:rsid w:val="009726AF"/>
    <w:rsid w:val="00973A2A"/>
    <w:rsid w:val="00973CBA"/>
    <w:rsid w:val="00975AA3"/>
    <w:rsid w:val="0097781A"/>
    <w:rsid w:val="00977A9B"/>
    <w:rsid w:val="00981659"/>
    <w:rsid w:val="00983069"/>
    <w:rsid w:val="00985227"/>
    <w:rsid w:val="0098594E"/>
    <w:rsid w:val="0099022F"/>
    <w:rsid w:val="00991AFC"/>
    <w:rsid w:val="00995B54"/>
    <w:rsid w:val="00997219"/>
    <w:rsid w:val="009974EE"/>
    <w:rsid w:val="009A0A66"/>
    <w:rsid w:val="009A0DF5"/>
    <w:rsid w:val="009A0E82"/>
    <w:rsid w:val="009A2B0B"/>
    <w:rsid w:val="009A3D45"/>
    <w:rsid w:val="009B006F"/>
    <w:rsid w:val="009B28EA"/>
    <w:rsid w:val="009B33C6"/>
    <w:rsid w:val="009B51B2"/>
    <w:rsid w:val="009C0C6E"/>
    <w:rsid w:val="009C209F"/>
    <w:rsid w:val="009C4487"/>
    <w:rsid w:val="009C4841"/>
    <w:rsid w:val="009C7693"/>
    <w:rsid w:val="009C7ADD"/>
    <w:rsid w:val="009D0A34"/>
    <w:rsid w:val="009D10AE"/>
    <w:rsid w:val="009E2920"/>
    <w:rsid w:val="009E505E"/>
    <w:rsid w:val="009E5C3D"/>
    <w:rsid w:val="009F01BF"/>
    <w:rsid w:val="009F2C59"/>
    <w:rsid w:val="009F40A6"/>
    <w:rsid w:val="009F4C02"/>
    <w:rsid w:val="009F7AFA"/>
    <w:rsid w:val="00A020FF"/>
    <w:rsid w:val="00A0456D"/>
    <w:rsid w:val="00A05167"/>
    <w:rsid w:val="00A062F9"/>
    <w:rsid w:val="00A06B4C"/>
    <w:rsid w:val="00A07BFC"/>
    <w:rsid w:val="00A1273E"/>
    <w:rsid w:val="00A1514A"/>
    <w:rsid w:val="00A177B4"/>
    <w:rsid w:val="00A2358C"/>
    <w:rsid w:val="00A254BB"/>
    <w:rsid w:val="00A25557"/>
    <w:rsid w:val="00A25E3D"/>
    <w:rsid w:val="00A2659B"/>
    <w:rsid w:val="00A26E58"/>
    <w:rsid w:val="00A27EB6"/>
    <w:rsid w:val="00A34D00"/>
    <w:rsid w:val="00A367FA"/>
    <w:rsid w:val="00A41675"/>
    <w:rsid w:val="00A41B5C"/>
    <w:rsid w:val="00A44A18"/>
    <w:rsid w:val="00A44CE2"/>
    <w:rsid w:val="00A54A70"/>
    <w:rsid w:val="00A54DB7"/>
    <w:rsid w:val="00A612A4"/>
    <w:rsid w:val="00A7209A"/>
    <w:rsid w:val="00A744C9"/>
    <w:rsid w:val="00A77BAA"/>
    <w:rsid w:val="00A823ED"/>
    <w:rsid w:val="00A85FDB"/>
    <w:rsid w:val="00A91C4F"/>
    <w:rsid w:val="00A94879"/>
    <w:rsid w:val="00A9609F"/>
    <w:rsid w:val="00A972C1"/>
    <w:rsid w:val="00AA2E63"/>
    <w:rsid w:val="00AA510C"/>
    <w:rsid w:val="00AA55DC"/>
    <w:rsid w:val="00AA6902"/>
    <w:rsid w:val="00AA6BAB"/>
    <w:rsid w:val="00AB0DE0"/>
    <w:rsid w:val="00AB16E8"/>
    <w:rsid w:val="00AB2703"/>
    <w:rsid w:val="00AB2F4F"/>
    <w:rsid w:val="00AB4505"/>
    <w:rsid w:val="00AB755D"/>
    <w:rsid w:val="00AC1138"/>
    <w:rsid w:val="00AC1473"/>
    <w:rsid w:val="00AC64D9"/>
    <w:rsid w:val="00AD058E"/>
    <w:rsid w:val="00AD5837"/>
    <w:rsid w:val="00AD5D67"/>
    <w:rsid w:val="00AE119A"/>
    <w:rsid w:val="00AE1469"/>
    <w:rsid w:val="00AE2F3B"/>
    <w:rsid w:val="00AE30F4"/>
    <w:rsid w:val="00AE4B22"/>
    <w:rsid w:val="00AE6084"/>
    <w:rsid w:val="00AE6442"/>
    <w:rsid w:val="00AF1F9E"/>
    <w:rsid w:val="00AF3566"/>
    <w:rsid w:val="00AF5E33"/>
    <w:rsid w:val="00AF6D1D"/>
    <w:rsid w:val="00AF70AB"/>
    <w:rsid w:val="00AF717A"/>
    <w:rsid w:val="00AF77F0"/>
    <w:rsid w:val="00AF78D9"/>
    <w:rsid w:val="00B01DCF"/>
    <w:rsid w:val="00B01EC1"/>
    <w:rsid w:val="00B0487B"/>
    <w:rsid w:val="00B07A29"/>
    <w:rsid w:val="00B1235F"/>
    <w:rsid w:val="00B13A39"/>
    <w:rsid w:val="00B1483D"/>
    <w:rsid w:val="00B16E6D"/>
    <w:rsid w:val="00B20EE7"/>
    <w:rsid w:val="00B2153F"/>
    <w:rsid w:val="00B21789"/>
    <w:rsid w:val="00B25082"/>
    <w:rsid w:val="00B30F20"/>
    <w:rsid w:val="00B35995"/>
    <w:rsid w:val="00B35E21"/>
    <w:rsid w:val="00B36ACD"/>
    <w:rsid w:val="00B3761C"/>
    <w:rsid w:val="00B40F28"/>
    <w:rsid w:val="00B40F40"/>
    <w:rsid w:val="00B41164"/>
    <w:rsid w:val="00B415D8"/>
    <w:rsid w:val="00B41E3A"/>
    <w:rsid w:val="00B455B1"/>
    <w:rsid w:val="00B500A4"/>
    <w:rsid w:val="00B5112A"/>
    <w:rsid w:val="00B513A6"/>
    <w:rsid w:val="00B51FAE"/>
    <w:rsid w:val="00B56AD2"/>
    <w:rsid w:val="00B57BC6"/>
    <w:rsid w:val="00B6156C"/>
    <w:rsid w:val="00B65075"/>
    <w:rsid w:val="00B65ECD"/>
    <w:rsid w:val="00B67116"/>
    <w:rsid w:val="00B707C3"/>
    <w:rsid w:val="00B70972"/>
    <w:rsid w:val="00B71F14"/>
    <w:rsid w:val="00B81210"/>
    <w:rsid w:val="00B82E6C"/>
    <w:rsid w:val="00B8370C"/>
    <w:rsid w:val="00B83F4F"/>
    <w:rsid w:val="00B867D9"/>
    <w:rsid w:val="00B86E21"/>
    <w:rsid w:val="00B87FCC"/>
    <w:rsid w:val="00B917D9"/>
    <w:rsid w:val="00B976B3"/>
    <w:rsid w:val="00B97B6C"/>
    <w:rsid w:val="00BA12D5"/>
    <w:rsid w:val="00BA1BE9"/>
    <w:rsid w:val="00BA1CD4"/>
    <w:rsid w:val="00BA386D"/>
    <w:rsid w:val="00BA5180"/>
    <w:rsid w:val="00BA636B"/>
    <w:rsid w:val="00BA7EE0"/>
    <w:rsid w:val="00BB28F0"/>
    <w:rsid w:val="00BB2E1F"/>
    <w:rsid w:val="00BB476E"/>
    <w:rsid w:val="00BB5946"/>
    <w:rsid w:val="00BB6DFC"/>
    <w:rsid w:val="00BB7F34"/>
    <w:rsid w:val="00BC00AF"/>
    <w:rsid w:val="00BC10E7"/>
    <w:rsid w:val="00BC1CC5"/>
    <w:rsid w:val="00BC63D8"/>
    <w:rsid w:val="00BC6FCF"/>
    <w:rsid w:val="00BD102F"/>
    <w:rsid w:val="00BD2409"/>
    <w:rsid w:val="00BD523F"/>
    <w:rsid w:val="00BE1186"/>
    <w:rsid w:val="00BF14D3"/>
    <w:rsid w:val="00BF15B2"/>
    <w:rsid w:val="00BF3197"/>
    <w:rsid w:val="00C00897"/>
    <w:rsid w:val="00C03516"/>
    <w:rsid w:val="00C05C42"/>
    <w:rsid w:val="00C070DE"/>
    <w:rsid w:val="00C0777A"/>
    <w:rsid w:val="00C07A7B"/>
    <w:rsid w:val="00C1220C"/>
    <w:rsid w:val="00C1781B"/>
    <w:rsid w:val="00C200FF"/>
    <w:rsid w:val="00C204C5"/>
    <w:rsid w:val="00C22440"/>
    <w:rsid w:val="00C30AD4"/>
    <w:rsid w:val="00C313E2"/>
    <w:rsid w:val="00C34B5C"/>
    <w:rsid w:val="00C352FC"/>
    <w:rsid w:val="00C36587"/>
    <w:rsid w:val="00C36D3D"/>
    <w:rsid w:val="00C37B98"/>
    <w:rsid w:val="00C37FB9"/>
    <w:rsid w:val="00C403E8"/>
    <w:rsid w:val="00C4049A"/>
    <w:rsid w:val="00C40C94"/>
    <w:rsid w:val="00C41D12"/>
    <w:rsid w:val="00C4230C"/>
    <w:rsid w:val="00C42844"/>
    <w:rsid w:val="00C449B6"/>
    <w:rsid w:val="00C44A64"/>
    <w:rsid w:val="00C47B14"/>
    <w:rsid w:val="00C51606"/>
    <w:rsid w:val="00C574C3"/>
    <w:rsid w:val="00C610A9"/>
    <w:rsid w:val="00C6137E"/>
    <w:rsid w:val="00C61609"/>
    <w:rsid w:val="00C619FB"/>
    <w:rsid w:val="00C6277D"/>
    <w:rsid w:val="00C65EEA"/>
    <w:rsid w:val="00C66BB4"/>
    <w:rsid w:val="00C66EBC"/>
    <w:rsid w:val="00C705C5"/>
    <w:rsid w:val="00C75A89"/>
    <w:rsid w:val="00C77F9A"/>
    <w:rsid w:val="00C8149D"/>
    <w:rsid w:val="00C8155E"/>
    <w:rsid w:val="00C818D2"/>
    <w:rsid w:val="00C81B91"/>
    <w:rsid w:val="00C95AF6"/>
    <w:rsid w:val="00C963FA"/>
    <w:rsid w:val="00CA25B1"/>
    <w:rsid w:val="00CA2752"/>
    <w:rsid w:val="00CA3AB5"/>
    <w:rsid w:val="00CA4ACE"/>
    <w:rsid w:val="00CA7454"/>
    <w:rsid w:val="00CA7E90"/>
    <w:rsid w:val="00CB63BD"/>
    <w:rsid w:val="00CB65C1"/>
    <w:rsid w:val="00CC5047"/>
    <w:rsid w:val="00CC5925"/>
    <w:rsid w:val="00CD00E0"/>
    <w:rsid w:val="00CD5A11"/>
    <w:rsid w:val="00CE069E"/>
    <w:rsid w:val="00CE185C"/>
    <w:rsid w:val="00CE1ACD"/>
    <w:rsid w:val="00CE3552"/>
    <w:rsid w:val="00CE451C"/>
    <w:rsid w:val="00CE65CD"/>
    <w:rsid w:val="00CF0484"/>
    <w:rsid w:val="00CF1A01"/>
    <w:rsid w:val="00CF3AF9"/>
    <w:rsid w:val="00CF3D92"/>
    <w:rsid w:val="00CF4DF9"/>
    <w:rsid w:val="00CF5618"/>
    <w:rsid w:val="00CF63D9"/>
    <w:rsid w:val="00CF6637"/>
    <w:rsid w:val="00D018C7"/>
    <w:rsid w:val="00D01A56"/>
    <w:rsid w:val="00D10FCF"/>
    <w:rsid w:val="00D11D26"/>
    <w:rsid w:val="00D12F41"/>
    <w:rsid w:val="00D148C1"/>
    <w:rsid w:val="00D16493"/>
    <w:rsid w:val="00D20505"/>
    <w:rsid w:val="00D23306"/>
    <w:rsid w:val="00D274E2"/>
    <w:rsid w:val="00D30C26"/>
    <w:rsid w:val="00D34BAE"/>
    <w:rsid w:val="00D34D71"/>
    <w:rsid w:val="00D3503D"/>
    <w:rsid w:val="00D36A1B"/>
    <w:rsid w:val="00D37FE1"/>
    <w:rsid w:val="00D43B7A"/>
    <w:rsid w:val="00D45658"/>
    <w:rsid w:val="00D46746"/>
    <w:rsid w:val="00D5092B"/>
    <w:rsid w:val="00D57180"/>
    <w:rsid w:val="00D61BD4"/>
    <w:rsid w:val="00D6293F"/>
    <w:rsid w:val="00D62FE5"/>
    <w:rsid w:val="00D638A4"/>
    <w:rsid w:val="00D65989"/>
    <w:rsid w:val="00D71D14"/>
    <w:rsid w:val="00D72DE4"/>
    <w:rsid w:val="00D73026"/>
    <w:rsid w:val="00D81C0C"/>
    <w:rsid w:val="00D82817"/>
    <w:rsid w:val="00D86EBC"/>
    <w:rsid w:val="00D90633"/>
    <w:rsid w:val="00D90E5A"/>
    <w:rsid w:val="00D92938"/>
    <w:rsid w:val="00D95BD6"/>
    <w:rsid w:val="00D96006"/>
    <w:rsid w:val="00D960B2"/>
    <w:rsid w:val="00D977F8"/>
    <w:rsid w:val="00DA1AE2"/>
    <w:rsid w:val="00DA1B36"/>
    <w:rsid w:val="00DA2F6F"/>
    <w:rsid w:val="00DA7AFE"/>
    <w:rsid w:val="00DB0DDF"/>
    <w:rsid w:val="00DB1242"/>
    <w:rsid w:val="00DB2503"/>
    <w:rsid w:val="00DC05A7"/>
    <w:rsid w:val="00DC0AE2"/>
    <w:rsid w:val="00DC1794"/>
    <w:rsid w:val="00DD23FA"/>
    <w:rsid w:val="00DD38A6"/>
    <w:rsid w:val="00DD7832"/>
    <w:rsid w:val="00DE0F55"/>
    <w:rsid w:val="00DE24E9"/>
    <w:rsid w:val="00DE2A67"/>
    <w:rsid w:val="00DE3904"/>
    <w:rsid w:val="00DE6ABC"/>
    <w:rsid w:val="00DE6EC6"/>
    <w:rsid w:val="00DE78CA"/>
    <w:rsid w:val="00DF190E"/>
    <w:rsid w:val="00DF2879"/>
    <w:rsid w:val="00DF3664"/>
    <w:rsid w:val="00DF3888"/>
    <w:rsid w:val="00DF4DD2"/>
    <w:rsid w:val="00E0099F"/>
    <w:rsid w:val="00E01F93"/>
    <w:rsid w:val="00E033B8"/>
    <w:rsid w:val="00E0357C"/>
    <w:rsid w:val="00E041D2"/>
    <w:rsid w:val="00E071A5"/>
    <w:rsid w:val="00E1072F"/>
    <w:rsid w:val="00E11006"/>
    <w:rsid w:val="00E11079"/>
    <w:rsid w:val="00E11251"/>
    <w:rsid w:val="00E13B54"/>
    <w:rsid w:val="00E13ED4"/>
    <w:rsid w:val="00E1501C"/>
    <w:rsid w:val="00E16EB6"/>
    <w:rsid w:val="00E212D8"/>
    <w:rsid w:val="00E22962"/>
    <w:rsid w:val="00E23A00"/>
    <w:rsid w:val="00E246FA"/>
    <w:rsid w:val="00E25A3A"/>
    <w:rsid w:val="00E3045C"/>
    <w:rsid w:val="00E3138A"/>
    <w:rsid w:val="00E40001"/>
    <w:rsid w:val="00E437E4"/>
    <w:rsid w:val="00E443D0"/>
    <w:rsid w:val="00E4446B"/>
    <w:rsid w:val="00E44C79"/>
    <w:rsid w:val="00E452A1"/>
    <w:rsid w:val="00E473F7"/>
    <w:rsid w:val="00E544E1"/>
    <w:rsid w:val="00E57796"/>
    <w:rsid w:val="00E601E8"/>
    <w:rsid w:val="00E71C90"/>
    <w:rsid w:val="00E733AF"/>
    <w:rsid w:val="00E760CC"/>
    <w:rsid w:val="00E7713E"/>
    <w:rsid w:val="00E84589"/>
    <w:rsid w:val="00E86378"/>
    <w:rsid w:val="00E864B7"/>
    <w:rsid w:val="00E954E9"/>
    <w:rsid w:val="00E96367"/>
    <w:rsid w:val="00E973FE"/>
    <w:rsid w:val="00EA1D08"/>
    <w:rsid w:val="00EB00B1"/>
    <w:rsid w:val="00EB5716"/>
    <w:rsid w:val="00EC304F"/>
    <w:rsid w:val="00EC4B7F"/>
    <w:rsid w:val="00EC62A2"/>
    <w:rsid w:val="00EC7E63"/>
    <w:rsid w:val="00EC7F8B"/>
    <w:rsid w:val="00ED0E9A"/>
    <w:rsid w:val="00ED4256"/>
    <w:rsid w:val="00ED50A6"/>
    <w:rsid w:val="00ED74E2"/>
    <w:rsid w:val="00EE1D05"/>
    <w:rsid w:val="00EE3008"/>
    <w:rsid w:val="00EE5055"/>
    <w:rsid w:val="00EE605E"/>
    <w:rsid w:val="00EF011F"/>
    <w:rsid w:val="00EF2C12"/>
    <w:rsid w:val="00EF2EFB"/>
    <w:rsid w:val="00EF45F5"/>
    <w:rsid w:val="00EF4C89"/>
    <w:rsid w:val="00EF5902"/>
    <w:rsid w:val="00EF6240"/>
    <w:rsid w:val="00EF7364"/>
    <w:rsid w:val="00F0141F"/>
    <w:rsid w:val="00F03B34"/>
    <w:rsid w:val="00F043A6"/>
    <w:rsid w:val="00F04D03"/>
    <w:rsid w:val="00F0501D"/>
    <w:rsid w:val="00F06232"/>
    <w:rsid w:val="00F07D1B"/>
    <w:rsid w:val="00F16321"/>
    <w:rsid w:val="00F23A90"/>
    <w:rsid w:val="00F24FF4"/>
    <w:rsid w:val="00F27CC8"/>
    <w:rsid w:val="00F30887"/>
    <w:rsid w:val="00F3182E"/>
    <w:rsid w:val="00F318CF"/>
    <w:rsid w:val="00F31F5D"/>
    <w:rsid w:val="00F34EAF"/>
    <w:rsid w:val="00F42C26"/>
    <w:rsid w:val="00F50AA5"/>
    <w:rsid w:val="00F546AB"/>
    <w:rsid w:val="00F57374"/>
    <w:rsid w:val="00F57485"/>
    <w:rsid w:val="00F57DE8"/>
    <w:rsid w:val="00F63005"/>
    <w:rsid w:val="00F63B13"/>
    <w:rsid w:val="00F64391"/>
    <w:rsid w:val="00F653F6"/>
    <w:rsid w:val="00F70734"/>
    <w:rsid w:val="00F7231E"/>
    <w:rsid w:val="00F758F4"/>
    <w:rsid w:val="00F75D79"/>
    <w:rsid w:val="00F8269F"/>
    <w:rsid w:val="00F84F97"/>
    <w:rsid w:val="00F8764E"/>
    <w:rsid w:val="00F90134"/>
    <w:rsid w:val="00F90272"/>
    <w:rsid w:val="00F90698"/>
    <w:rsid w:val="00F9190F"/>
    <w:rsid w:val="00F94C4F"/>
    <w:rsid w:val="00F962E4"/>
    <w:rsid w:val="00F96567"/>
    <w:rsid w:val="00FA24D1"/>
    <w:rsid w:val="00FA36B8"/>
    <w:rsid w:val="00FA3C98"/>
    <w:rsid w:val="00FA7137"/>
    <w:rsid w:val="00FA7BCC"/>
    <w:rsid w:val="00FB043A"/>
    <w:rsid w:val="00FB459B"/>
    <w:rsid w:val="00FB62C5"/>
    <w:rsid w:val="00FB637D"/>
    <w:rsid w:val="00FC3469"/>
    <w:rsid w:val="00FC459A"/>
    <w:rsid w:val="00FD0F57"/>
    <w:rsid w:val="00FD3EC8"/>
    <w:rsid w:val="00FD4F05"/>
    <w:rsid w:val="00FE000A"/>
    <w:rsid w:val="00FE0D4D"/>
    <w:rsid w:val="00FE7C57"/>
    <w:rsid w:val="00FF122A"/>
    <w:rsid w:val="00FF23EE"/>
    <w:rsid w:val="00FF3017"/>
    <w:rsid w:val="00FF53D3"/>
    <w:rsid w:val="00FF578B"/>
    <w:rsid w:val="00FF6CF6"/>
  </w:rsids>
  <m:mathPr>
    <m:mathFont m:val="Cambria Math"/>
    <m:brkBin m:val="before"/>
    <m:brkBinSub m:val="--"/>
    <m:smallFrac m:val="0"/>
    <m:dispDef/>
    <m:lMargin m:val="0"/>
    <m:rMargin m:val="0"/>
    <m:defJc m:val="centerGroup"/>
    <m:wrapIndent m:val="1440"/>
    <m:intLim m:val="subSup"/>
    <m:naryLim m:val="undOvr"/>
  </m:mathPr>
  <w:attachedSchema w:val="urn:schemas-microsoft-com:office:cs: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724A9E"/>
    <w:pPr>
      <w:keepNext/>
      <w:suppressAutoHyphens w:val="0"/>
      <w:spacing w:before="240" w:after="60"/>
      <w:outlineLvl w:val="2"/>
    </w:pPr>
    <w:rPr>
      <w:rFonts w:ascii="Arial" w:hAnsi="Arial" w:cs="Arial"/>
      <w:b/>
      <w:bCs/>
      <w:smallCap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724A9E"/>
    <w:rPr>
      <w:rFonts w:ascii="Arial" w:hAnsi="Arial"/>
      <w:b/>
      <w:smallCaps/>
      <w:sz w:val="24"/>
      <w:lang w:val="de-DE"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724A9E"/>
    <w:pPr>
      <w:keepNext/>
      <w:suppressAutoHyphens w:val="0"/>
      <w:spacing w:before="240" w:after="60"/>
      <w:outlineLvl w:val="2"/>
    </w:pPr>
    <w:rPr>
      <w:rFonts w:ascii="Arial" w:hAnsi="Arial" w:cs="Arial"/>
      <w:b/>
      <w:bCs/>
      <w:smallCap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724A9E"/>
    <w:rPr>
      <w:rFonts w:ascii="Arial" w:hAnsi="Arial"/>
      <w:b/>
      <w:smallCaps/>
      <w:sz w:val="24"/>
      <w:lang w:val="de-DE"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uiPriority w:val="99"/>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99"/>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semiHidden/>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99"/>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3">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31615915">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sChild>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5381</Words>
  <Characters>29523</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Helfende Worte für eine gefährdete und verfolgte junge Gemeinde - Teil 1 - Gedanken zum 2. Thessalonicherbrief  - Unterwegs notiert Nr. 77 - 11/2012</vt:lpstr>
    </vt:vector>
  </TitlesOfParts>
  <Company/>
  <LinksUpToDate>false</LinksUpToDate>
  <CharactersWithSpaces>34835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Helfende Worte für eine gefährdete und verfolgte junge Gemeinde - Teil 1 - Gedanken zum 2. Thessalonicherbrief  - Unterwegs notiert Nr. 77 - 11/2012</dc:title>
  <dc:creator>Thomas Jettel</dc:creator>
  <cp:lastModifiedBy>Me</cp:lastModifiedBy>
  <cp:revision>62</cp:revision>
  <cp:lastPrinted>2015-02-03T08:01:00Z</cp:lastPrinted>
  <dcterms:created xsi:type="dcterms:W3CDTF">2012-03-22T13:15:00Z</dcterms:created>
  <dcterms:modified xsi:type="dcterms:W3CDTF">2015-02-03T08:01:00Z</dcterms:modified>
</cp:coreProperties>
</file>